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EE178" w14:textId="77777777" w:rsidR="00A04546" w:rsidRDefault="009A07B8">
      <w:pPr>
        <w:pStyle w:val="Heading3"/>
      </w:pPr>
      <w:r>
        <w:rPr>
          <w:noProof/>
        </w:rPr>
        <w:drawing>
          <wp:anchor distT="0" distB="0" distL="114300" distR="114300" simplePos="0" relativeHeight="2" behindDoc="1" locked="0" layoutInCell="1" allowOverlap="1" wp14:anchorId="2AC35FB7" wp14:editId="243BB6E4">
            <wp:simplePos x="0" y="0"/>
            <wp:positionH relativeFrom="column">
              <wp:posOffset>-925195</wp:posOffset>
            </wp:positionH>
            <wp:positionV relativeFrom="paragraph">
              <wp:posOffset>-893445</wp:posOffset>
            </wp:positionV>
            <wp:extent cx="7555865" cy="10692130"/>
            <wp:effectExtent l="0" t="0" r="0" b="0"/>
            <wp:wrapNone/>
            <wp:docPr id="1" name="Picture 6" descr="A sign on the side of a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A sign on the side of a mountain&#10;&#10;Description automatically generated"/>
                    <pic:cNvPicPr>
                      <a:picLocks noChangeAspect="1" noChangeArrowheads="1"/>
                    </pic:cNvPicPr>
                  </pic:nvPicPr>
                  <pic:blipFill>
                    <a:blip r:embed="rId7"/>
                    <a:stretch>
                      <a:fillRect/>
                    </a:stretch>
                  </pic:blipFill>
                  <pic:spPr bwMode="auto">
                    <a:xfrm>
                      <a:off x="0" y="0"/>
                      <a:ext cx="7555865" cy="10692130"/>
                    </a:xfrm>
                    <a:prstGeom prst="rect">
                      <a:avLst/>
                    </a:prstGeom>
                  </pic:spPr>
                </pic:pic>
              </a:graphicData>
            </a:graphic>
          </wp:anchor>
        </w:drawing>
      </w:r>
    </w:p>
    <w:p w14:paraId="088C6315" w14:textId="77777777" w:rsidR="00A04546" w:rsidRDefault="00A04546">
      <w:pPr>
        <w:pStyle w:val="Heading3"/>
      </w:pPr>
    </w:p>
    <w:p w14:paraId="0CC1CFBC" w14:textId="77777777" w:rsidR="00A04546" w:rsidRDefault="00A04546">
      <w:pPr>
        <w:pStyle w:val="Heading3"/>
      </w:pPr>
    </w:p>
    <w:p w14:paraId="024B0E22" w14:textId="77777777" w:rsidR="00A04546" w:rsidRDefault="00A04546">
      <w:pPr>
        <w:pStyle w:val="Heading3"/>
      </w:pPr>
    </w:p>
    <w:p w14:paraId="1469CF9F" w14:textId="77777777" w:rsidR="00A04546" w:rsidRDefault="00A04546">
      <w:pPr>
        <w:pStyle w:val="Heading3"/>
      </w:pPr>
    </w:p>
    <w:p w14:paraId="3A4ED31E" w14:textId="77777777" w:rsidR="00A04546" w:rsidRDefault="00A04546">
      <w:pPr>
        <w:pStyle w:val="Heading3"/>
      </w:pPr>
    </w:p>
    <w:p w14:paraId="7D05F3E5" w14:textId="77777777" w:rsidR="00A04546" w:rsidRDefault="00A04546">
      <w:pPr>
        <w:pStyle w:val="Heading3"/>
      </w:pPr>
    </w:p>
    <w:p w14:paraId="686A9BC3" w14:textId="77777777" w:rsidR="00A04546" w:rsidRDefault="00A04546">
      <w:pPr>
        <w:pStyle w:val="Heading3"/>
      </w:pPr>
    </w:p>
    <w:p w14:paraId="5CE6868B" w14:textId="77777777" w:rsidR="00A04546" w:rsidRDefault="00A04546">
      <w:pPr>
        <w:pStyle w:val="Heading3"/>
      </w:pPr>
    </w:p>
    <w:p w14:paraId="12C46242" w14:textId="77777777" w:rsidR="00A04546" w:rsidRDefault="00A04546">
      <w:pPr>
        <w:pStyle w:val="Heading3"/>
      </w:pPr>
    </w:p>
    <w:p w14:paraId="12FA36B3" w14:textId="77777777" w:rsidR="00A04546" w:rsidRDefault="009A07B8">
      <w:pPr>
        <w:rPr>
          <w:b/>
          <w:color w:val="444444"/>
          <w:sz w:val="44"/>
          <w:szCs w:val="44"/>
        </w:rPr>
      </w:pPr>
      <w:bookmarkStart w:id="0" w:name="_q34whgujb7t5"/>
      <w:bookmarkStart w:id="1" w:name="_82ft2kim925a"/>
      <w:bookmarkEnd w:id="0"/>
      <w:bookmarkEnd w:id="1"/>
      <w:r>
        <w:br w:type="page"/>
      </w:r>
    </w:p>
    <w:p w14:paraId="241137C3" w14:textId="77777777" w:rsidR="00A04546" w:rsidRDefault="009A07B8">
      <w:pPr>
        <w:pStyle w:val="Heading1"/>
      </w:pPr>
      <w:r>
        <w:lastRenderedPageBreak/>
        <w:t>How to use this submission template</w:t>
      </w:r>
    </w:p>
    <w:p w14:paraId="4394F94C" w14:textId="77777777" w:rsidR="00A04546" w:rsidRDefault="009A07B8">
      <w:pPr>
        <w:pStyle w:val="Heading3"/>
      </w:pPr>
      <w:bookmarkStart w:id="2" w:name="_5qh9mvclom9c"/>
      <w:bookmarkEnd w:id="2"/>
      <w:r>
        <w:t>Instructions</w:t>
      </w:r>
    </w:p>
    <w:p w14:paraId="452CC10F" w14:textId="77777777" w:rsidR="00A04546" w:rsidRDefault="009A07B8">
      <w:r>
        <w:t xml:space="preserve">This template contains a full summary of the questions in the Options Report. You may wish to respond to one, many, or all of them. </w:t>
      </w:r>
    </w:p>
    <w:p w14:paraId="60F73E3B" w14:textId="77777777" w:rsidR="00A04546" w:rsidRDefault="009A07B8">
      <w:r>
        <w:t>For ease of navigation we have included the headings and options from the full Report. A plain text summary of questions wi</w:t>
      </w:r>
      <w:r>
        <w:t>thout the table formatting is attached on page 26.</w:t>
      </w:r>
    </w:p>
    <w:p w14:paraId="081B38DA" w14:textId="77777777" w:rsidR="00A04546" w:rsidRDefault="009A07B8">
      <w:r>
        <w:t xml:space="preserve">You are welcome to use the template, or make a submission through other means. </w:t>
      </w:r>
    </w:p>
    <w:p w14:paraId="1760A763" w14:textId="77777777" w:rsidR="00A04546" w:rsidRDefault="009A07B8">
      <w:r>
        <w:t>We are interested in any views you have. If you are able to support your views with evidence, we are keen to see this too. Th</w:t>
      </w:r>
      <w:r>
        <w:t>is might include facts, figures, research, or examples.</w:t>
      </w:r>
    </w:p>
    <w:p w14:paraId="72025089" w14:textId="77777777" w:rsidR="00A04546" w:rsidRDefault="009A07B8">
      <w:r>
        <w:t xml:space="preserve">For the purposes of your submission on this paper, you should include your name (or your organisation’s name) and your contact details. </w:t>
      </w:r>
    </w:p>
    <w:p w14:paraId="5DD89439" w14:textId="77777777" w:rsidR="00A04546" w:rsidRDefault="009A07B8">
      <w:r>
        <w:t>You can make your submission by:</w:t>
      </w:r>
    </w:p>
    <w:p w14:paraId="58BB43AB" w14:textId="77777777" w:rsidR="00A04546" w:rsidRDefault="009A07B8">
      <w:pPr>
        <w:numPr>
          <w:ilvl w:val="0"/>
          <w:numId w:val="4"/>
        </w:numPr>
        <w:spacing w:after="0"/>
      </w:pPr>
      <w:r>
        <w:t xml:space="preserve">Email to </w:t>
      </w:r>
      <w:hyperlink r:id="rId8">
        <w:r>
          <w:rPr>
            <w:rStyle w:val="ListLabel112"/>
          </w:rPr>
          <w:t>dotnzreview@internetnz.net.nz</w:t>
        </w:r>
      </w:hyperlink>
    </w:p>
    <w:p w14:paraId="231FE5B8" w14:textId="77777777" w:rsidR="00A04546" w:rsidRDefault="009A07B8">
      <w:pPr>
        <w:numPr>
          <w:ilvl w:val="0"/>
          <w:numId w:val="4"/>
        </w:numPr>
      </w:pPr>
      <w:r>
        <w:t>Post to PO Box 11-881, Manners Street, Wellington 6142, New Zealand</w:t>
      </w:r>
    </w:p>
    <w:p w14:paraId="19BC7B38" w14:textId="77777777" w:rsidR="00A04546" w:rsidRDefault="009A07B8">
      <w:r>
        <w:t xml:space="preserve">Submissions are due by </w:t>
      </w:r>
      <w:r>
        <w:rPr>
          <w:b/>
        </w:rPr>
        <w:t>Friday 14 August</w:t>
      </w:r>
      <w:r>
        <w:t xml:space="preserve">. </w:t>
      </w:r>
    </w:p>
    <w:p w14:paraId="6ECFCFBC" w14:textId="77777777" w:rsidR="00A04546" w:rsidRDefault="009A07B8">
      <w:pPr>
        <w:pStyle w:val="Heading3"/>
        <w:rPr>
          <w:rFonts w:ascii="Work Sans" w:hAnsi="Work Sans"/>
        </w:rPr>
      </w:pPr>
      <w:r>
        <w:rPr>
          <w:rFonts w:ascii="Work Sans" w:hAnsi="Work Sans"/>
        </w:rPr>
        <w:t>Participate online</w:t>
      </w:r>
    </w:p>
    <w:p w14:paraId="35614892" w14:textId="77777777" w:rsidR="00A04546" w:rsidRDefault="009A07B8">
      <w:pPr>
        <w:pStyle w:val="NormalWeb"/>
        <w:spacing w:before="0" w:after="200"/>
        <w:jc w:val="both"/>
        <w:rPr>
          <w:rFonts w:ascii="Work Sans" w:hAnsi="Work Sans"/>
          <w:color w:val="000000"/>
        </w:rPr>
      </w:pPr>
      <w:r>
        <w:rPr>
          <w:rFonts w:ascii="Work Sans" w:hAnsi="Work Sans"/>
          <w:color w:val="000000"/>
        </w:rPr>
        <w:t xml:space="preserve">We will be releasing bite-size content on InternetNZ’s social </w:t>
      </w:r>
      <w:r>
        <w:rPr>
          <w:rFonts w:ascii="Work Sans" w:hAnsi="Work Sans"/>
          <w:color w:val="000000"/>
        </w:rPr>
        <w:t xml:space="preserve">media channels and the InternetNZ website. And you will also be able to provide your feedback there. </w:t>
      </w:r>
    </w:p>
    <w:p w14:paraId="7029EAD1" w14:textId="77777777" w:rsidR="00A04546" w:rsidRDefault="009A07B8">
      <w:pPr>
        <w:pStyle w:val="NormalWeb"/>
        <w:spacing w:before="0" w:after="200"/>
        <w:jc w:val="both"/>
      </w:pPr>
      <w:r>
        <w:rPr>
          <w:rFonts w:ascii="Work Sans" w:hAnsi="Work Sans"/>
          <w:color w:val="000000"/>
        </w:rPr>
        <w:t xml:space="preserve">The Panel will also be hosting webinars where you can come and discuss your thoughts on the Report. To find out more and register your interest, visit </w:t>
      </w:r>
      <w:hyperlink r:id="rId9" w:tgtFrame="_blank">
        <w:r>
          <w:rPr>
            <w:rStyle w:val="ListLabel113"/>
          </w:rPr>
          <w:t>https://internetnz.nz/nz-have-your-say</w:t>
        </w:r>
      </w:hyperlink>
      <w:r>
        <w:rPr>
          <w:rFonts w:ascii="Work Sans" w:eastAsia="Work Sans" w:hAnsi="Work Sans" w:cs="Work Sans"/>
          <w:color w:val="1155CC"/>
          <w:lang w:val="en"/>
        </w:rPr>
        <w:t>.</w:t>
      </w:r>
    </w:p>
    <w:p w14:paraId="132255B4" w14:textId="77777777" w:rsidR="00A04546" w:rsidRDefault="00A04546">
      <w:pPr>
        <w:rPr>
          <w:b/>
          <w:bCs/>
        </w:rPr>
      </w:pPr>
    </w:p>
    <w:p w14:paraId="273EA4F2" w14:textId="77777777" w:rsidR="00A04546" w:rsidRDefault="009A07B8">
      <w:pPr>
        <w:ind w:left="720"/>
      </w:pPr>
      <w:r>
        <w:br w:type="page"/>
      </w:r>
    </w:p>
    <w:p w14:paraId="294AA77D" w14:textId="77777777" w:rsidR="00A04546" w:rsidRDefault="009A07B8">
      <w:pPr>
        <w:pStyle w:val="Heading3"/>
      </w:pPr>
      <w:bookmarkStart w:id="3" w:name="_j7a5r6sxq7hq"/>
      <w:bookmarkEnd w:id="3"/>
      <w:r>
        <w:lastRenderedPageBreak/>
        <w:t>Use of information</w:t>
      </w:r>
    </w:p>
    <w:p w14:paraId="30083C81" w14:textId="77777777" w:rsidR="00A04546" w:rsidRDefault="009A07B8">
      <w:r>
        <w:t xml:space="preserve">The information provided in submissions will be used to inform the Advisory Panel’s recommendations to InternetNZ on changes to the .nz policies. The Panel or InternetNZ may contact you directly to clarify anything in your submission. </w:t>
      </w:r>
    </w:p>
    <w:p w14:paraId="4705EF63" w14:textId="77777777" w:rsidR="00A04546" w:rsidRDefault="009A07B8">
      <w:r>
        <w:t>The Privacy Act 1993</w:t>
      </w:r>
      <w:r>
        <w:t xml:space="preserve"> establishes certain principles with respect to our collection, use and disclosure of information about individuals. Any personal information you supply to the Panel and InternetNZ in the course of making a submission will only be used by the Panel or Inte</w:t>
      </w:r>
      <w:r>
        <w:t xml:space="preserve">rnetNZ in their consideration of what changes should be made to the .nz policies. </w:t>
      </w:r>
    </w:p>
    <w:p w14:paraId="49BD9097" w14:textId="77777777" w:rsidR="00A04546" w:rsidRDefault="009A07B8">
      <w:r>
        <w:rPr>
          <w:highlight w:val="white"/>
        </w:rPr>
        <w:t>InternetNZ has an open policy making process and typically publishes all submissions to encourage open conversation. Individual names and contact details will not be publish</w:t>
      </w:r>
      <w:r>
        <w:rPr>
          <w:highlight w:val="white"/>
        </w:rPr>
        <w:t>ed.</w:t>
      </w:r>
      <w:r>
        <w:t xml:space="preserve"> If you would like to include confidential information in your submission, please contact </w:t>
      </w:r>
      <w:hyperlink r:id="rId10">
        <w:r>
          <w:rPr>
            <w:rStyle w:val="ListLabel112"/>
          </w:rPr>
          <w:t>dotnzreview@internetnz.net.nz</w:t>
        </w:r>
      </w:hyperlink>
      <w:r>
        <w:t xml:space="preserve"> to discuss what arrangements InternetNZ might implement if we were to agree to receive the confidential information.</w:t>
      </w:r>
    </w:p>
    <w:p w14:paraId="0860D2B7" w14:textId="77777777" w:rsidR="00A04546" w:rsidRDefault="009A07B8">
      <w:pPr>
        <w:pStyle w:val="Heading3"/>
      </w:pPr>
      <w:bookmarkStart w:id="4" w:name="_ja2n79uwih8"/>
      <w:bookmarkEnd w:id="4"/>
      <w:r>
        <w:t>Permission to reproduce</w:t>
      </w:r>
    </w:p>
    <w:p w14:paraId="05807280" w14:textId="77777777" w:rsidR="00A04546" w:rsidRDefault="009A07B8">
      <w:r>
        <w:t xml:space="preserve">This work is licensed under a </w:t>
      </w:r>
      <w:hyperlink r:id="rId11">
        <w:r>
          <w:rPr>
            <w:rStyle w:val="ListLabel112"/>
          </w:rPr>
          <w:t>Creative Commons Attr</w:t>
        </w:r>
        <w:r>
          <w:rPr>
            <w:rStyle w:val="ListLabel112"/>
          </w:rPr>
          <w:t>ibution 4.0 International License</w:t>
        </w:r>
      </w:hyperlink>
      <w:r>
        <w:t>.</w:t>
      </w:r>
    </w:p>
    <w:p w14:paraId="2BB55EEF" w14:textId="77777777" w:rsidR="00A04546" w:rsidRDefault="00A04546"/>
    <w:p w14:paraId="6807C6C5" w14:textId="77777777" w:rsidR="00A04546" w:rsidRDefault="00A04546"/>
    <w:p w14:paraId="0D616C81" w14:textId="77777777" w:rsidR="00A04546" w:rsidRDefault="00A04546"/>
    <w:p w14:paraId="6D8C4AC8" w14:textId="77777777" w:rsidR="00A04546" w:rsidRDefault="00A04546"/>
    <w:p w14:paraId="3A1DC428" w14:textId="77777777" w:rsidR="00A04546" w:rsidRDefault="009A07B8">
      <w:r>
        <w:t xml:space="preserve"> </w:t>
      </w:r>
    </w:p>
    <w:p w14:paraId="22FB02C8" w14:textId="77777777" w:rsidR="00A04546" w:rsidRDefault="00A04546"/>
    <w:p w14:paraId="12A67ABE" w14:textId="77777777" w:rsidR="00A04546" w:rsidRDefault="009A07B8">
      <w:pPr>
        <w:pStyle w:val="Heading2"/>
        <w:spacing w:line="276" w:lineRule="auto"/>
      </w:pPr>
      <w:bookmarkStart w:id="5" w:name="_ilol8xds9s04"/>
      <w:bookmarkEnd w:id="5"/>
      <w:r>
        <w:br w:type="page"/>
      </w:r>
    </w:p>
    <w:p w14:paraId="17BF7476" w14:textId="77777777" w:rsidR="00A04546" w:rsidRDefault="009A07B8">
      <w:pPr>
        <w:pStyle w:val="Heading3"/>
      </w:pPr>
      <w:r>
        <w:lastRenderedPageBreak/>
        <w:t>Your details</w:t>
      </w:r>
    </w:p>
    <w:tbl>
      <w:tblPr>
        <w:tblW w:w="89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107" w:type="dxa"/>
        </w:tblCellMar>
        <w:tblLook w:val="0000" w:firstRow="0" w:lastRow="0" w:firstColumn="0" w:lastColumn="0" w:noHBand="0" w:noVBand="0"/>
      </w:tblPr>
      <w:tblGrid>
        <w:gridCol w:w="2404"/>
        <w:gridCol w:w="6522"/>
      </w:tblGrid>
      <w:tr w:rsidR="00A04546" w14:paraId="714CB8ED" w14:textId="77777777">
        <w:tc>
          <w:tcPr>
            <w:tcW w:w="2404" w:type="dxa"/>
            <w:tcBorders>
              <w:top w:val="single" w:sz="8" w:space="0" w:color="FFFFFF"/>
              <w:left w:val="single" w:sz="8" w:space="0" w:color="FFFFFF"/>
              <w:bottom w:val="single" w:sz="8" w:space="0" w:color="FFFFFF"/>
              <w:right w:val="single" w:sz="8" w:space="0" w:color="FFFFFF"/>
            </w:tcBorders>
            <w:shd w:val="clear" w:color="auto" w:fill="002060"/>
          </w:tcPr>
          <w:p w14:paraId="26E39781" w14:textId="77777777" w:rsidR="00A04546" w:rsidRDefault="009A07B8">
            <w:pPr>
              <w:spacing w:after="0" w:line="240" w:lineRule="auto"/>
            </w:pPr>
            <w:r>
              <w:t>Name</w:t>
            </w:r>
          </w:p>
        </w:tc>
        <w:tc>
          <w:tcPr>
            <w:tcW w:w="6522" w:type="dxa"/>
            <w:tcBorders>
              <w:top w:val="single" w:sz="8" w:space="0" w:color="FFFFFF"/>
              <w:left w:val="single" w:sz="8" w:space="0" w:color="FFFFFF"/>
              <w:bottom w:val="single" w:sz="8" w:space="0" w:color="FFFFFF"/>
              <w:right w:val="single" w:sz="8" w:space="0" w:color="FFFFFF"/>
            </w:tcBorders>
            <w:shd w:val="clear" w:color="auto" w:fill="DBE5F1"/>
            <w:tcMar>
              <w:top w:w="284" w:type="dxa"/>
              <w:bottom w:w="284" w:type="dxa"/>
            </w:tcMar>
          </w:tcPr>
          <w:p w14:paraId="0437F207" w14:textId="77777777" w:rsidR="00A04546" w:rsidRDefault="009A07B8">
            <w:pPr>
              <w:spacing w:after="0" w:line="240" w:lineRule="auto"/>
            </w:pPr>
            <w:r>
              <w:t>Ben Bradshaw</w:t>
            </w:r>
          </w:p>
        </w:tc>
      </w:tr>
      <w:tr w:rsidR="00A04546" w14:paraId="5FF4ADEB" w14:textId="77777777">
        <w:tc>
          <w:tcPr>
            <w:tcW w:w="2404" w:type="dxa"/>
            <w:tcBorders>
              <w:top w:val="single" w:sz="8" w:space="0" w:color="FFFFFF"/>
              <w:left w:val="single" w:sz="8" w:space="0" w:color="FFFFFF"/>
              <w:bottom w:val="single" w:sz="8" w:space="0" w:color="FFFFFF"/>
              <w:right w:val="single" w:sz="8" w:space="0" w:color="FFFFFF"/>
            </w:tcBorders>
            <w:shd w:val="clear" w:color="auto" w:fill="002060"/>
          </w:tcPr>
          <w:p w14:paraId="275F59C1" w14:textId="77777777" w:rsidR="00A04546" w:rsidRDefault="009A07B8">
            <w:pPr>
              <w:spacing w:after="0" w:line="240" w:lineRule="auto"/>
            </w:pPr>
            <w:r>
              <w:t>Email address</w:t>
            </w:r>
          </w:p>
        </w:tc>
        <w:tc>
          <w:tcPr>
            <w:tcW w:w="6522" w:type="dxa"/>
            <w:tcBorders>
              <w:top w:val="single" w:sz="8" w:space="0" w:color="FFFFFF"/>
              <w:left w:val="single" w:sz="8" w:space="0" w:color="FFFFFF"/>
              <w:bottom w:val="single" w:sz="8" w:space="0" w:color="FFFFFF"/>
              <w:right w:val="single" w:sz="8" w:space="0" w:color="FFFFFF"/>
            </w:tcBorders>
            <w:shd w:val="clear" w:color="auto" w:fill="DBE5F1"/>
            <w:tcMar>
              <w:top w:w="284" w:type="dxa"/>
              <w:bottom w:w="284" w:type="dxa"/>
            </w:tcMar>
          </w:tcPr>
          <w:p w14:paraId="10030C1F" w14:textId="19B5425B" w:rsidR="00A04546" w:rsidRDefault="00A04546">
            <w:pPr>
              <w:spacing w:after="0" w:line="240" w:lineRule="auto"/>
            </w:pPr>
          </w:p>
        </w:tc>
      </w:tr>
      <w:tr w:rsidR="00A04546" w14:paraId="0ACEE8D8" w14:textId="77777777">
        <w:tc>
          <w:tcPr>
            <w:tcW w:w="2404" w:type="dxa"/>
            <w:tcBorders>
              <w:top w:val="single" w:sz="8" w:space="0" w:color="FFFFFF"/>
              <w:left w:val="single" w:sz="8" w:space="0" w:color="FFFFFF"/>
              <w:bottom w:val="single" w:sz="8" w:space="0" w:color="FFFFFF"/>
              <w:right w:val="single" w:sz="8" w:space="0" w:color="FFFFFF"/>
            </w:tcBorders>
            <w:shd w:val="clear" w:color="auto" w:fill="002060"/>
          </w:tcPr>
          <w:p w14:paraId="48C0F41A" w14:textId="77777777" w:rsidR="00A04546" w:rsidRDefault="009A07B8">
            <w:pPr>
              <w:spacing w:after="0" w:line="240" w:lineRule="auto"/>
              <w:jc w:val="left"/>
            </w:pPr>
            <w:r>
              <w:t>Contact phone number</w:t>
            </w:r>
          </w:p>
        </w:tc>
        <w:tc>
          <w:tcPr>
            <w:tcW w:w="6522" w:type="dxa"/>
            <w:tcBorders>
              <w:top w:val="single" w:sz="8" w:space="0" w:color="FFFFFF"/>
              <w:left w:val="single" w:sz="8" w:space="0" w:color="FFFFFF"/>
              <w:bottom w:val="single" w:sz="8" w:space="0" w:color="FFFFFF"/>
              <w:right w:val="single" w:sz="8" w:space="0" w:color="FFFFFF"/>
            </w:tcBorders>
            <w:shd w:val="clear" w:color="auto" w:fill="DBE5F1"/>
            <w:tcMar>
              <w:top w:w="284" w:type="dxa"/>
              <w:bottom w:w="284" w:type="dxa"/>
            </w:tcMar>
          </w:tcPr>
          <w:p w14:paraId="2D615A38" w14:textId="77777777" w:rsidR="00A04546" w:rsidRDefault="00A04546">
            <w:pPr>
              <w:spacing w:after="0" w:line="240" w:lineRule="auto"/>
            </w:pPr>
          </w:p>
        </w:tc>
      </w:tr>
    </w:tbl>
    <w:p w14:paraId="3EC7596C" w14:textId="77777777" w:rsidR="00A04546" w:rsidRDefault="009A07B8">
      <w:pPr>
        <w:spacing w:before="240"/>
      </w:pPr>
      <w:r>
        <w:rPr>
          <w:rFonts w:ascii="MS Gothic" w:eastAsia="MS Gothic" w:hAnsi="MS Gothic"/>
        </w:rPr>
        <w:t xml:space="preserve">Yes ☐ </w:t>
      </w:r>
      <w:r>
        <w:t>I understand and agree that my submission will be made public on the InternetNZ website</w:t>
      </w:r>
    </w:p>
    <w:p w14:paraId="00BE4B7F" w14:textId="77777777" w:rsidR="00A04546" w:rsidRDefault="009A07B8">
      <w:r>
        <w:rPr>
          <w:rFonts w:ascii="Segoe UI Symbol" w:hAnsi="Segoe UI Symbol" w:cs="Segoe UI Symbol"/>
        </w:rPr>
        <w:t>Yes ☐</w:t>
      </w:r>
      <w:r>
        <w:t xml:space="preserve"> I understand that my contact details will be redacted from the public version of this submission</w:t>
      </w:r>
    </w:p>
    <w:p w14:paraId="1F62F0A6" w14:textId="77777777" w:rsidR="00A04546" w:rsidRDefault="009A07B8">
      <w:r>
        <w:rPr>
          <w:rFonts w:eastAsia="MS Gothic"/>
        </w:rPr>
        <w:t>No, thank you</w:t>
      </w:r>
      <w:r>
        <w:rPr>
          <w:rFonts w:ascii="MS Gothic" w:eastAsia="MS Gothic" w:hAnsi="MS Gothic"/>
        </w:rPr>
        <w:t xml:space="preserve"> ☐</w:t>
      </w:r>
      <w:r>
        <w:t xml:space="preserve"> I would like to speak to my submission with the Panel</w:t>
      </w:r>
    </w:p>
    <w:p w14:paraId="31B6DBE9" w14:textId="77777777" w:rsidR="00A04546" w:rsidRDefault="009A07B8">
      <w:pPr>
        <w:pStyle w:val="Heading2"/>
      </w:pPr>
      <w:r>
        <w:t>Guiding Principles</w:t>
      </w:r>
    </w:p>
    <w:p w14:paraId="4F1F4330" w14:textId="77777777" w:rsidR="00A04546" w:rsidRDefault="009A07B8">
      <w:pPr>
        <w:pStyle w:val="Heading3"/>
      </w:pPr>
      <w:r>
        <w:t xml:space="preserve">Summary of proposed changes to the guiding principles for .nz </w:t>
      </w:r>
    </w:p>
    <w:p w14:paraId="7D6159D8" w14:textId="77777777" w:rsidR="00A04546" w:rsidRDefault="009A07B8">
      <w:r>
        <w:t>The Pa</w:t>
      </w:r>
      <w:r>
        <w:t>nel intends to recommend that the guiding principles for .nz be:</w:t>
      </w:r>
    </w:p>
    <w:p w14:paraId="1AC0AE0E" w14:textId="77777777" w:rsidR="00A04546" w:rsidRDefault="009A07B8">
      <w:pPr>
        <w:numPr>
          <w:ilvl w:val="0"/>
          <w:numId w:val="2"/>
        </w:numPr>
      </w:pPr>
      <w:r>
        <w:t>.</w:t>
      </w:r>
      <w:r>
        <w:rPr>
          <w:b/>
        </w:rPr>
        <w:t xml:space="preserve">nz should be secure, trusted and safe: </w:t>
      </w:r>
      <w:r>
        <w:t>.nz infrastructure should be dependable and secure and .nz be a domain space people trust and feel safe using.</w:t>
      </w:r>
    </w:p>
    <w:p w14:paraId="6CE208DA" w14:textId="77777777" w:rsidR="00A04546" w:rsidRDefault="009A07B8">
      <w:pPr>
        <w:numPr>
          <w:ilvl w:val="0"/>
          <w:numId w:val="3"/>
        </w:numPr>
      </w:pPr>
      <w:r>
        <w:rPr>
          <w:b/>
        </w:rPr>
        <w:t xml:space="preserve">.nz should be open and accessible: </w:t>
      </w:r>
      <w:r>
        <w:t xml:space="preserve">The .nz domain should be an inclusive space where everybody can observe, participate, innovate and enjoy online benefits. </w:t>
      </w:r>
    </w:p>
    <w:p w14:paraId="367A951F" w14:textId="77777777" w:rsidR="00A04546" w:rsidRDefault="009A07B8">
      <w:pPr>
        <w:numPr>
          <w:ilvl w:val="0"/>
          <w:numId w:val="5"/>
        </w:numPr>
      </w:pPr>
      <w:r>
        <w:rPr>
          <w:b/>
        </w:rPr>
        <w:t xml:space="preserve">.nz should be safe-guarded and operated for the benefit of New Zealanders: </w:t>
      </w:r>
      <w:r>
        <w:t>The .nz domain space sh</w:t>
      </w:r>
      <w:r>
        <w:t xml:space="preserve">ould be safe-guarded and operated for the benefit of New Zealanders, reflecting and being responsive to our diverse social, cultural and ethnic environment. </w:t>
      </w:r>
    </w:p>
    <w:p w14:paraId="17B79EE8" w14:textId="77777777" w:rsidR="00A04546" w:rsidRDefault="009A07B8">
      <w:pPr>
        <w:numPr>
          <w:ilvl w:val="0"/>
          <w:numId w:val="2"/>
        </w:numPr>
      </w:pPr>
      <w:r>
        <w:rPr>
          <w:b/>
        </w:rPr>
        <w:t>.nz should support te reo Māori and participation in .nz by Māori</w:t>
      </w:r>
      <w:r>
        <w:t>: The .nz domain space should con</w:t>
      </w:r>
      <w:r>
        <w:t xml:space="preserve">tribute to the protection and use of te reo Māori and facilitate participation in the .nz domain space by Māori. </w:t>
      </w:r>
    </w:p>
    <w:p w14:paraId="7A57D92F" w14:textId="77777777" w:rsidR="00A04546" w:rsidRDefault="009A07B8">
      <w:pPr>
        <w:numPr>
          <w:ilvl w:val="0"/>
          <w:numId w:val="2"/>
        </w:numPr>
        <w:spacing w:before="200" w:after="0"/>
      </w:pPr>
      <w:r>
        <w:rPr>
          <w:b/>
        </w:rPr>
        <w:lastRenderedPageBreak/>
        <w:t xml:space="preserve">.nz should enable New Zealand to grow and develop: </w:t>
      </w:r>
      <w:r>
        <w:t>The .nz domain space should help people, businesses and organisations connect, create, inno</w:t>
      </w:r>
      <w:r>
        <w:t>vate and grow.</w:t>
      </w:r>
    </w:p>
    <w:p w14:paraId="1733D50A" w14:textId="77777777" w:rsidR="00A04546" w:rsidRDefault="00A04546"/>
    <w:p w14:paraId="3A80A8F0" w14:textId="77777777" w:rsidR="00A04546" w:rsidRDefault="009A07B8">
      <w:r>
        <w:t xml:space="preserve">The Panel intends to recommend that the .nz policies contain the following operational guidelines: </w:t>
      </w:r>
    </w:p>
    <w:p w14:paraId="74DDE3E3" w14:textId="77777777" w:rsidR="00A04546" w:rsidRDefault="009A07B8">
      <w:pPr>
        <w:numPr>
          <w:ilvl w:val="0"/>
          <w:numId w:val="2"/>
        </w:numPr>
        <w:spacing w:before="240" w:after="240"/>
      </w:pPr>
      <w:r>
        <w:rPr>
          <w:b/>
        </w:rPr>
        <w:t>First come, first served:</w:t>
      </w:r>
      <w:r>
        <w:t xml:space="preserve"> A domain name will be registered on a ‘first come, first served’ basis if it is unregistered and available for reg</w:t>
      </w:r>
      <w:r>
        <w:t xml:space="preserve">istration. </w:t>
      </w:r>
    </w:p>
    <w:p w14:paraId="7F7C8076" w14:textId="77777777" w:rsidR="00A04546" w:rsidRDefault="009A07B8">
      <w:pPr>
        <w:numPr>
          <w:ilvl w:val="0"/>
          <w:numId w:val="2"/>
        </w:numPr>
        <w:spacing w:before="240" w:after="240"/>
      </w:pPr>
      <w:r>
        <w:rPr>
          <w:b/>
        </w:rPr>
        <w:t>Restrictions on use should be minimised</w:t>
      </w:r>
      <w:r>
        <w:t>: The ccTLD manager should keep restrictions on the way domain names can be used to the minimum necessary to enable the .nz domain to be trusted and safe.</w:t>
      </w:r>
    </w:p>
    <w:p w14:paraId="66591897" w14:textId="77777777" w:rsidR="00A04546" w:rsidRDefault="009A07B8">
      <w:pPr>
        <w:numPr>
          <w:ilvl w:val="0"/>
          <w:numId w:val="2"/>
        </w:numPr>
      </w:pPr>
      <w:r>
        <w:rPr>
          <w:b/>
        </w:rPr>
        <w:t>Structural separation:</w:t>
      </w:r>
      <w:r>
        <w:t xml:space="preserve"> Regulatory, registry, and r</w:t>
      </w:r>
      <w:r>
        <w:t>egistrar functions are structurally separated.</w:t>
      </w:r>
    </w:p>
    <w:p w14:paraId="03113E16" w14:textId="77777777" w:rsidR="00A04546" w:rsidRDefault="009A07B8">
      <w:pPr>
        <w:numPr>
          <w:ilvl w:val="0"/>
          <w:numId w:val="2"/>
        </w:numPr>
      </w:pPr>
      <w:r>
        <w:rPr>
          <w:b/>
        </w:rPr>
        <w:t>Clear chain of relationships:</w:t>
      </w:r>
      <w:r>
        <w:t xml:space="preserve"> Registrants have agreements with their registrar, and all registrars with the registry and with DNCL. Where appropriate the DNCL can intervene in these relationships consistent wi</w:t>
      </w:r>
      <w:r>
        <w:t>th this policy, the .nz policies and associated agreements and contracts.</w:t>
      </w:r>
    </w:p>
    <w:p w14:paraId="478794AE" w14:textId="77777777" w:rsidR="00A04546" w:rsidRDefault="00A04546">
      <w:pPr>
        <w:spacing w:before="200" w:after="0"/>
      </w:pPr>
    </w:p>
    <w:tbl>
      <w:tblPr>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100" w:type="dxa"/>
          <w:left w:w="90" w:type="dxa"/>
          <w:bottom w:w="100" w:type="dxa"/>
          <w:right w:w="100" w:type="dxa"/>
        </w:tblCellMar>
        <w:tblLook w:val="0000" w:firstRow="0" w:lastRow="0" w:firstColumn="0" w:lastColumn="0" w:noHBand="0" w:noVBand="0"/>
      </w:tblPr>
      <w:tblGrid>
        <w:gridCol w:w="645"/>
        <w:gridCol w:w="8355"/>
      </w:tblGrid>
      <w:tr w:rsidR="00A04546" w14:paraId="37A75228" w14:textId="77777777">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375FA404" w14:textId="77777777" w:rsidR="00A04546" w:rsidRDefault="009A07B8">
            <w:pPr>
              <w:widowControl w:val="0"/>
              <w:spacing w:after="0" w:line="240" w:lineRule="auto"/>
              <w:jc w:val="center"/>
              <w:rPr>
                <w:color w:val="FFFFFF"/>
              </w:rPr>
            </w:pPr>
            <w:r>
              <w:rPr>
                <w:color w:val="FFFFFF"/>
              </w:rPr>
              <w:t>1.</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34" w:type="dxa"/>
              <w:bottom w:w="144" w:type="dxa"/>
              <w:right w:w="144" w:type="dxa"/>
            </w:tcMar>
            <w:vAlign w:val="center"/>
          </w:tcPr>
          <w:p w14:paraId="6B23FEE6" w14:textId="77777777" w:rsidR="00A04546" w:rsidRDefault="009A07B8">
            <w:pPr>
              <w:spacing w:after="0"/>
              <w:rPr>
                <w:color w:val="FFFFFF"/>
              </w:rPr>
            </w:pPr>
            <w:r>
              <w:rPr>
                <w:color w:val="FFFFFF"/>
              </w:rPr>
              <w:t xml:space="preserve">Do you consider that the .nz guiding principles should be visionary, holistic, inclusive and instructive rather than operational? </w:t>
            </w:r>
          </w:p>
          <w:p w14:paraId="5EF6A867" w14:textId="77777777" w:rsidR="00A04546" w:rsidRDefault="009A07B8">
            <w:pPr>
              <w:spacing w:after="0"/>
              <w:rPr>
                <w:color w:val="FFFFFF"/>
              </w:rPr>
            </w:pPr>
            <w:r>
              <w:rPr>
                <w:color w:val="FFFFFF"/>
              </w:rPr>
              <w:t>Why / why not? What else should they be?</w:t>
            </w:r>
          </w:p>
        </w:tc>
      </w:tr>
      <w:tr w:rsidR="00A04546" w14:paraId="2A694C03" w14:textId="77777777">
        <w:tc>
          <w:tcPr>
            <w:tcW w:w="645"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2907A119" w14:textId="77777777" w:rsidR="00A04546" w:rsidRDefault="00A04546">
            <w:pPr>
              <w:widowControl w:val="0"/>
              <w:shd w:val="clear" w:color="auto" w:fill="DBE5F1"/>
              <w:spacing w:after="0" w:line="240" w:lineRule="auto"/>
              <w:jc w:val="center"/>
              <w:rPr>
                <w:color w:val="FFFFFF"/>
              </w:rPr>
            </w:pPr>
          </w:p>
        </w:tc>
        <w:tc>
          <w:tcPr>
            <w:tcW w:w="8355" w:type="dxa"/>
            <w:tcBorders>
              <w:top w:val="single" w:sz="8" w:space="0" w:color="FFFFFF"/>
              <w:left w:val="single" w:sz="8" w:space="0" w:color="FFFFFF"/>
              <w:bottom w:val="single" w:sz="8" w:space="0" w:color="FFFFFF"/>
              <w:right w:val="single" w:sz="8" w:space="0" w:color="FFFFFF"/>
            </w:tcBorders>
            <w:shd w:val="clear" w:color="auto" w:fill="DBE5F1"/>
            <w:tcMar>
              <w:top w:w="144" w:type="dxa"/>
              <w:left w:w="134" w:type="dxa"/>
              <w:bottom w:w="144" w:type="dxa"/>
              <w:right w:w="144" w:type="dxa"/>
            </w:tcMar>
            <w:vAlign w:val="center"/>
          </w:tcPr>
          <w:p w14:paraId="24BC0A62" w14:textId="77777777" w:rsidR="00A04546" w:rsidRDefault="009A07B8">
            <w:pPr>
              <w:spacing w:after="0"/>
              <w:rPr>
                <w:color w:val="000000"/>
              </w:rPr>
            </w:pPr>
            <w:r>
              <w:rPr>
                <w:color w:val="000000"/>
              </w:rPr>
              <w:t xml:space="preserve">I don’t see any issue with having a mix of both, no need to throw away good </w:t>
            </w:r>
            <w:r>
              <w:rPr>
                <w:color w:val="000000"/>
              </w:rPr>
              <w:t>exinsting principles just to bring in new ones.</w:t>
            </w:r>
          </w:p>
          <w:p w14:paraId="5CE72452" w14:textId="77777777" w:rsidR="00A04546" w:rsidRDefault="00A04546">
            <w:pPr>
              <w:spacing w:after="0"/>
              <w:rPr>
                <w:color w:val="000000"/>
              </w:rPr>
            </w:pPr>
          </w:p>
        </w:tc>
      </w:tr>
      <w:tr w:rsidR="00A04546" w14:paraId="447950E6" w14:textId="77777777">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2495C9FC" w14:textId="77777777" w:rsidR="00A04546" w:rsidRDefault="009A07B8">
            <w:pPr>
              <w:widowControl w:val="0"/>
              <w:spacing w:after="0" w:line="240" w:lineRule="auto"/>
              <w:jc w:val="center"/>
              <w:rPr>
                <w:color w:val="FFFFFF"/>
              </w:rPr>
            </w:pPr>
            <w:bookmarkStart w:id="6" w:name="_23osh451wey9"/>
            <w:bookmarkStart w:id="7" w:name="_b4nc2eprxixo"/>
            <w:bookmarkEnd w:id="6"/>
            <w:bookmarkEnd w:id="7"/>
            <w:r>
              <w:rPr>
                <w:color w:val="FFFFFF"/>
              </w:rPr>
              <w:t>2.</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34" w:type="dxa"/>
              <w:bottom w:w="144" w:type="dxa"/>
              <w:right w:w="144" w:type="dxa"/>
            </w:tcMar>
            <w:vAlign w:val="center"/>
          </w:tcPr>
          <w:p w14:paraId="2172998C" w14:textId="77777777" w:rsidR="00A04546" w:rsidRDefault="009A07B8">
            <w:pPr>
              <w:spacing w:after="0"/>
              <w:rPr>
                <w:color w:val="FFFFFF"/>
              </w:rPr>
            </w:pPr>
            <w:r>
              <w:rPr>
                <w:color w:val="FFFFFF"/>
              </w:rPr>
              <w:t>Do you think the .nz policies should be rewritten and simplified? Why / why not? If yes, how?</w:t>
            </w:r>
          </w:p>
        </w:tc>
      </w:tr>
      <w:tr w:rsidR="00A04546" w14:paraId="7660AC78" w14:textId="77777777">
        <w:tc>
          <w:tcPr>
            <w:tcW w:w="645"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7D215481" w14:textId="77777777" w:rsidR="00A04546" w:rsidRDefault="00A04546">
            <w:pPr>
              <w:widowControl w:val="0"/>
              <w:spacing w:after="0" w:line="240" w:lineRule="auto"/>
              <w:jc w:val="center"/>
              <w:rPr>
                <w:color w:val="FFFFFF"/>
              </w:rPr>
            </w:pPr>
          </w:p>
        </w:tc>
        <w:tc>
          <w:tcPr>
            <w:tcW w:w="8355" w:type="dxa"/>
            <w:tcBorders>
              <w:top w:val="single" w:sz="8" w:space="0" w:color="FFFFFF"/>
              <w:left w:val="single" w:sz="8" w:space="0" w:color="FFFFFF"/>
              <w:bottom w:val="single" w:sz="8" w:space="0" w:color="FFFFFF"/>
              <w:right w:val="single" w:sz="8" w:space="0" w:color="FFFFFF"/>
            </w:tcBorders>
            <w:shd w:val="clear" w:color="auto" w:fill="DBE5F1"/>
            <w:tcMar>
              <w:top w:w="144" w:type="dxa"/>
              <w:left w:w="134" w:type="dxa"/>
              <w:bottom w:w="144" w:type="dxa"/>
              <w:right w:w="144" w:type="dxa"/>
            </w:tcMar>
            <w:vAlign w:val="center"/>
          </w:tcPr>
          <w:p w14:paraId="02B3C79D" w14:textId="77777777" w:rsidR="00A04546" w:rsidRDefault="009A07B8">
            <w:pPr>
              <w:spacing w:after="0"/>
              <w:rPr>
                <w:color w:val="000000"/>
              </w:rPr>
            </w:pPr>
            <w:r>
              <w:rPr>
                <w:color w:val="000000"/>
              </w:rPr>
              <w:t xml:space="preserve">Consolidating dispirate sets of policies has value, as does some simplified language choices. It would be </w:t>
            </w:r>
            <w:r>
              <w:rPr>
                <w:color w:val="000000"/>
              </w:rPr>
              <w:t>a lower priority to my mind though.</w:t>
            </w:r>
          </w:p>
          <w:p w14:paraId="45FD7121" w14:textId="77777777" w:rsidR="00A04546" w:rsidRDefault="00A04546">
            <w:pPr>
              <w:spacing w:after="0"/>
              <w:rPr>
                <w:color w:val="FFFFFF"/>
              </w:rPr>
            </w:pPr>
          </w:p>
          <w:p w14:paraId="26E9E771" w14:textId="77777777" w:rsidR="00A04546" w:rsidRDefault="00A04546">
            <w:pPr>
              <w:spacing w:after="0"/>
              <w:rPr>
                <w:color w:val="FFFFFF"/>
              </w:rPr>
            </w:pPr>
          </w:p>
        </w:tc>
      </w:tr>
      <w:tr w:rsidR="00A04546" w14:paraId="6106BAEC" w14:textId="77777777">
        <w:trPr>
          <w:trHeight w:val="135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75C5704D" w14:textId="77777777" w:rsidR="00A04546" w:rsidRDefault="009A07B8">
            <w:pPr>
              <w:widowControl w:val="0"/>
              <w:spacing w:after="0" w:line="240" w:lineRule="auto"/>
              <w:jc w:val="center"/>
              <w:rPr>
                <w:color w:val="FFFFFF"/>
              </w:rPr>
            </w:pPr>
            <w:bookmarkStart w:id="8" w:name="_bc4j24z3wbyz"/>
            <w:bookmarkStart w:id="9" w:name="_5b4afkr6dccs"/>
            <w:bookmarkEnd w:id="8"/>
            <w:bookmarkEnd w:id="9"/>
            <w:r>
              <w:rPr>
                <w:color w:val="FFFFFF"/>
              </w:rPr>
              <w:lastRenderedPageBreak/>
              <w:t>3.</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34" w:type="dxa"/>
              <w:bottom w:w="144" w:type="dxa"/>
              <w:right w:w="144" w:type="dxa"/>
            </w:tcMar>
            <w:vAlign w:val="center"/>
          </w:tcPr>
          <w:p w14:paraId="32722BCA" w14:textId="77777777" w:rsidR="00A04546" w:rsidRDefault="009A07B8">
            <w:pPr>
              <w:spacing w:after="0"/>
              <w:rPr>
                <w:color w:val="FFFFFF"/>
              </w:rPr>
            </w:pPr>
            <w:r>
              <w:rPr>
                <w:color w:val="FFFFFF"/>
              </w:rPr>
              <w:t xml:space="preserve">Do you think there should be a new ‘secure, trusted and safe’ principle? Why / why not? Do you have any comments on the proposed formulation of the new principle? </w:t>
            </w:r>
          </w:p>
        </w:tc>
      </w:tr>
      <w:tr w:rsidR="00A04546" w14:paraId="63C8B1CA" w14:textId="77777777">
        <w:trPr>
          <w:trHeight w:val="1350"/>
        </w:trPr>
        <w:tc>
          <w:tcPr>
            <w:tcW w:w="645"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5A3DE811" w14:textId="77777777" w:rsidR="00A04546" w:rsidRDefault="00A04546">
            <w:pPr>
              <w:widowControl w:val="0"/>
              <w:spacing w:after="0" w:line="240" w:lineRule="auto"/>
              <w:jc w:val="center"/>
              <w:rPr>
                <w:color w:val="FFFFFF"/>
              </w:rPr>
            </w:pPr>
          </w:p>
        </w:tc>
        <w:tc>
          <w:tcPr>
            <w:tcW w:w="8355" w:type="dxa"/>
            <w:tcBorders>
              <w:top w:val="single" w:sz="8" w:space="0" w:color="FFFFFF"/>
              <w:left w:val="single" w:sz="8" w:space="0" w:color="FFFFFF"/>
              <w:bottom w:val="single" w:sz="8" w:space="0" w:color="FFFFFF"/>
              <w:right w:val="single" w:sz="8" w:space="0" w:color="FFFFFF"/>
            </w:tcBorders>
            <w:shd w:val="clear" w:color="auto" w:fill="DBE5F1"/>
            <w:tcMar>
              <w:top w:w="144" w:type="dxa"/>
              <w:left w:w="134" w:type="dxa"/>
              <w:bottom w:w="144" w:type="dxa"/>
              <w:right w:w="144" w:type="dxa"/>
            </w:tcMar>
            <w:vAlign w:val="center"/>
          </w:tcPr>
          <w:p w14:paraId="13FCC971" w14:textId="77777777" w:rsidR="00A04546" w:rsidRDefault="009A07B8">
            <w:pPr>
              <w:spacing w:after="0"/>
              <w:rPr>
                <w:color w:val="000000"/>
              </w:rPr>
            </w:pPr>
            <w:r>
              <w:rPr>
                <w:color w:val="000000"/>
              </w:rPr>
              <w:t xml:space="preserve">Yes, I support the addition of this principle. This should not be interpreted as </w:t>
            </w:r>
            <w:r>
              <w:rPr>
                <w:color w:val="000000"/>
              </w:rPr>
              <w:t>support for removing ‘no concern for use’.</w:t>
            </w:r>
          </w:p>
        </w:tc>
      </w:tr>
      <w:tr w:rsidR="00A04546" w14:paraId="3815E504" w14:textId="77777777">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25598600" w14:textId="77777777" w:rsidR="00A04546" w:rsidRDefault="009A07B8">
            <w:pPr>
              <w:widowControl w:val="0"/>
              <w:spacing w:after="0" w:line="240" w:lineRule="auto"/>
              <w:jc w:val="center"/>
              <w:rPr>
                <w:color w:val="FFFFFF"/>
              </w:rPr>
            </w:pPr>
            <w:r>
              <w:rPr>
                <w:color w:val="FFFFFF"/>
              </w:rPr>
              <w:t>4.</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34" w:type="dxa"/>
              <w:bottom w:w="144" w:type="dxa"/>
              <w:right w:w="144" w:type="dxa"/>
            </w:tcMar>
            <w:vAlign w:val="center"/>
          </w:tcPr>
          <w:p w14:paraId="76766BE3" w14:textId="77777777" w:rsidR="00A04546" w:rsidRDefault="009A07B8">
            <w:pPr>
              <w:spacing w:after="0"/>
              <w:rPr>
                <w:color w:val="FFFFFF"/>
              </w:rPr>
            </w:pPr>
            <w:r>
              <w:rPr>
                <w:color w:val="FFFFFF"/>
              </w:rPr>
              <w:t xml:space="preserve">What would be the main benefits and disadvantages of moving from a ‘no concern for use’ approach to a ‘secure, trusted and safe’ approach? </w:t>
            </w:r>
          </w:p>
        </w:tc>
      </w:tr>
      <w:tr w:rsidR="00A04546" w14:paraId="3CF73E86" w14:textId="77777777">
        <w:tc>
          <w:tcPr>
            <w:tcW w:w="645"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3AFFA68A" w14:textId="77777777" w:rsidR="00A04546" w:rsidRDefault="00A04546">
            <w:pPr>
              <w:widowControl w:val="0"/>
              <w:spacing w:after="0" w:line="240" w:lineRule="auto"/>
              <w:jc w:val="center"/>
              <w:rPr>
                <w:color w:val="FFFFFF"/>
              </w:rPr>
            </w:pPr>
          </w:p>
        </w:tc>
        <w:tc>
          <w:tcPr>
            <w:tcW w:w="8355" w:type="dxa"/>
            <w:tcBorders>
              <w:top w:val="single" w:sz="8" w:space="0" w:color="FFFFFF"/>
              <w:left w:val="single" w:sz="8" w:space="0" w:color="FFFFFF"/>
              <w:bottom w:val="single" w:sz="8" w:space="0" w:color="FFFFFF"/>
              <w:right w:val="single" w:sz="8" w:space="0" w:color="FFFFFF"/>
            </w:tcBorders>
            <w:shd w:val="clear" w:color="auto" w:fill="DBE5F1"/>
            <w:tcMar>
              <w:top w:w="144" w:type="dxa"/>
              <w:left w:w="134" w:type="dxa"/>
              <w:bottom w:w="144" w:type="dxa"/>
              <w:right w:w="144" w:type="dxa"/>
            </w:tcMar>
            <w:vAlign w:val="center"/>
          </w:tcPr>
          <w:p w14:paraId="7CA4DF09" w14:textId="77777777" w:rsidR="00A04546" w:rsidRDefault="009A07B8">
            <w:pPr>
              <w:spacing w:after="0"/>
              <w:rPr>
                <w:color w:val="000000"/>
              </w:rPr>
            </w:pPr>
            <w:r>
              <w:rPr>
                <w:color w:val="000000"/>
              </w:rPr>
              <w:t xml:space="preserve">I don’t understand the wording of this question. I don’t believe adding things like DNSSEC and </w:t>
            </w:r>
            <w:r>
              <w:rPr>
                <w:color w:val="000000"/>
              </w:rPr>
              <w:t>registrant privacy in any way conflict with ‘no concern for use’.</w:t>
            </w:r>
          </w:p>
          <w:p w14:paraId="5C0D537B" w14:textId="77777777" w:rsidR="00A04546" w:rsidRDefault="00A04546">
            <w:pPr>
              <w:spacing w:after="0"/>
              <w:rPr>
                <w:color w:val="000000"/>
              </w:rPr>
            </w:pPr>
          </w:p>
          <w:p w14:paraId="06486F3A" w14:textId="77777777" w:rsidR="00A04546" w:rsidRDefault="009A07B8">
            <w:pPr>
              <w:spacing w:after="0"/>
              <w:rPr>
                <w:color w:val="000000"/>
              </w:rPr>
            </w:pPr>
            <w:r>
              <w:rPr>
                <w:color w:val="000000"/>
              </w:rPr>
              <w:t>I am not in favour of removing ‘no concern for use’ because I do not believe DNCL are best positioned when they maintain neutrality and have an arbiter in such matters. They can also act as</w:t>
            </w:r>
            <w:r>
              <w:rPr>
                <w:color w:val="000000"/>
              </w:rPr>
              <w:t xml:space="preserve"> a check and balance on any order to restrict a domain name.</w:t>
            </w:r>
          </w:p>
          <w:p w14:paraId="23DFB9DF" w14:textId="77777777" w:rsidR="00A04546" w:rsidRDefault="00A04546">
            <w:pPr>
              <w:spacing w:after="0"/>
              <w:rPr>
                <w:color w:val="000000"/>
              </w:rPr>
            </w:pPr>
          </w:p>
          <w:p w14:paraId="58EA6385" w14:textId="77777777" w:rsidR="00A04546" w:rsidRDefault="009A07B8">
            <w:pPr>
              <w:spacing w:after="0"/>
              <w:rPr>
                <w:color w:val="000000"/>
              </w:rPr>
            </w:pPr>
            <w:r>
              <w:rPr>
                <w:color w:val="000000"/>
              </w:rPr>
              <w:t xml:space="preserve">There are times when it is best for the NZ public to restrict access to a domain name quickly, especially after a terrorist incident. </w:t>
            </w:r>
          </w:p>
          <w:p w14:paraId="32F8D868" w14:textId="77777777" w:rsidR="00A04546" w:rsidRDefault="00A04546">
            <w:pPr>
              <w:spacing w:after="0"/>
              <w:rPr>
                <w:color w:val="000000"/>
              </w:rPr>
            </w:pPr>
          </w:p>
          <w:p w14:paraId="0F92E7A0" w14:textId="77777777" w:rsidR="00A04546" w:rsidRDefault="009A07B8">
            <w:pPr>
              <w:spacing w:after="0"/>
              <w:rPr>
                <w:color w:val="000000"/>
              </w:rPr>
            </w:pPr>
            <w:r>
              <w:rPr>
                <w:color w:val="000000"/>
              </w:rPr>
              <w:t>Organisations like the OFLC can declare items to be restri</w:t>
            </w:r>
            <w:r>
              <w:rPr>
                <w:color w:val="000000"/>
              </w:rPr>
              <w:t xml:space="preserve">cted and as part of that I would prefer them to be able to identify and restrict comains, not DNCL.  </w:t>
            </w:r>
          </w:p>
          <w:p w14:paraId="11CC9070" w14:textId="77777777" w:rsidR="00A04546" w:rsidRDefault="00A04546">
            <w:pPr>
              <w:spacing w:after="0"/>
              <w:rPr>
                <w:color w:val="000000"/>
              </w:rPr>
            </w:pPr>
          </w:p>
          <w:p w14:paraId="6FCDCBB6" w14:textId="77777777" w:rsidR="00A04546" w:rsidRDefault="009A07B8">
            <w:pPr>
              <w:spacing w:after="0"/>
              <w:rPr>
                <w:color w:val="000000"/>
              </w:rPr>
            </w:pPr>
            <w:r>
              <w:rPr>
                <w:color w:val="000000"/>
              </w:rPr>
              <w:t>After the Christchurch Mosque attacks the shooters ‘manifesto’ began circulating online and it was not just through domain names in the .nz space, it was</w:t>
            </w:r>
            <w:r>
              <w:rPr>
                <w:color w:val="000000"/>
              </w:rPr>
              <w:t xml:space="preserve"> through social media and file sharing tools as well. Removing content from web involves more than DNS controls.</w:t>
            </w:r>
          </w:p>
          <w:p w14:paraId="450CF9B5" w14:textId="77777777" w:rsidR="00A04546" w:rsidRDefault="00A04546">
            <w:pPr>
              <w:spacing w:after="0"/>
              <w:rPr>
                <w:color w:val="000000"/>
              </w:rPr>
            </w:pPr>
          </w:p>
          <w:p w14:paraId="1DD46082" w14:textId="77777777" w:rsidR="00A04546" w:rsidRDefault="009A07B8">
            <w:pPr>
              <w:spacing w:after="0"/>
              <w:rPr>
                <w:color w:val="000000"/>
              </w:rPr>
            </w:pPr>
            <w:r>
              <w:rPr>
                <w:color w:val="000000"/>
              </w:rPr>
              <w:t>“They should also be able to trust that people they engage with online are who they say they are.”</w:t>
            </w:r>
          </w:p>
          <w:p w14:paraId="77872733" w14:textId="77777777" w:rsidR="00A04546" w:rsidRDefault="00A04546">
            <w:pPr>
              <w:spacing w:after="0"/>
              <w:rPr>
                <w:color w:val="000000"/>
              </w:rPr>
            </w:pPr>
          </w:p>
          <w:p w14:paraId="16F7D6C7" w14:textId="77777777" w:rsidR="00A04546" w:rsidRDefault="009A07B8">
            <w:pPr>
              <w:spacing w:after="0"/>
              <w:rPr>
                <w:color w:val="000000"/>
              </w:rPr>
            </w:pPr>
            <w:r>
              <w:rPr>
                <w:color w:val="000000"/>
              </w:rPr>
              <w:t xml:space="preserve">I don’t believe DNS is part of the trust and identity verification process any customers or Nzers use to verify onlin identity, nor is it </w:t>
            </w:r>
            <w:r>
              <w:rPr>
                <w:color w:val="000000"/>
              </w:rPr>
              <w:lastRenderedPageBreak/>
              <w:t xml:space="preserve">likely to be so. </w:t>
            </w:r>
          </w:p>
        </w:tc>
      </w:tr>
      <w:tr w:rsidR="00A04546" w14:paraId="64748854" w14:textId="77777777">
        <w:trPr>
          <w:trHeight w:val="135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7426774A" w14:textId="77777777" w:rsidR="00A04546" w:rsidRDefault="009A07B8">
            <w:pPr>
              <w:widowControl w:val="0"/>
              <w:spacing w:after="0" w:line="240" w:lineRule="auto"/>
              <w:jc w:val="center"/>
              <w:rPr>
                <w:color w:val="FFFFFF"/>
              </w:rPr>
            </w:pPr>
            <w:bookmarkStart w:id="10" w:name="_u6jp68breu1n"/>
            <w:bookmarkEnd w:id="10"/>
            <w:r>
              <w:rPr>
                <w:color w:val="FFFFFF"/>
              </w:rPr>
              <w:lastRenderedPageBreak/>
              <w:t>5.</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34" w:type="dxa"/>
              <w:bottom w:w="144" w:type="dxa"/>
              <w:right w:w="144" w:type="dxa"/>
            </w:tcMar>
            <w:vAlign w:val="center"/>
          </w:tcPr>
          <w:p w14:paraId="02BB3F35" w14:textId="77777777" w:rsidR="00A04546" w:rsidRDefault="009A07B8">
            <w:pPr>
              <w:spacing w:after="0"/>
              <w:rPr>
                <w:color w:val="FFFFFF"/>
              </w:rPr>
            </w:pPr>
            <w:r>
              <w:rPr>
                <w:color w:val="FFFFFF"/>
              </w:rPr>
              <w:t>Do you think there should be a new ‘open and accessible’ principle? Why / why not? Do you have a</w:t>
            </w:r>
            <w:r>
              <w:rPr>
                <w:color w:val="FFFFFF"/>
              </w:rPr>
              <w:t>ny comments on the proposed formulation of the new principle?</w:t>
            </w:r>
          </w:p>
        </w:tc>
      </w:tr>
      <w:tr w:rsidR="00A04546" w14:paraId="64BB36A0" w14:textId="77777777">
        <w:trPr>
          <w:trHeight w:val="1350"/>
        </w:trPr>
        <w:tc>
          <w:tcPr>
            <w:tcW w:w="645"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659EE192" w14:textId="77777777" w:rsidR="00A04546" w:rsidRDefault="00A04546">
            <w:pPr>
              <w:widowControl w:val="0"/>
              <w:spacing w:after="0" w:line="240" w:lineRule="auto"/>
              <w:jc w:val="center"/>
              <w:rPr>
                <w:color w:val="FFFFFF"/>
              </w:rPr>
            </w:pPr>
          </w:p>
        </w:tc>
        <w:tc>
          <w:tcPr>
            <w:tcW w:w="8355" w:type="dxa"/>
            <w:tcBorders>
              <w:top w:val="single" w:sz="8" w:space="0" w:color="FFFFFF"/>
              <w:left w:val="single" w:sz="8" w:space="0" w:color="FFFFFF"/>
              <w:bottom w:val="single" w:sz="8" w:space="0" w:color="FFFFFF"/>
              <w:right w:val="single" w:sz="8" w:space="0" w:color="FFFFFF"/>
            </w:tcBorders>
            <w:shd w:val="clear" w:color="auto" w:fill="DBE5F1"/>
            <w:tcMar>
              <w:top w:w="144" w:type="dxa"/>
              <w:left w:w="134" w:type="dxa"/>
              <w:bottom w:w="144" w:type="dxa"/>
              <w:right w:w="144" w:type="dxa"/>
            </w:tcMar>
            <w:vAlign w:val="center"/>
          </w:tcPr>
          <w:p w14:paraId="1B4093D4" w14:textId="77777777" w:rsidR="00A04546" w:rsidRDefault="009A07B8">
            <w:pPr>
              <w:spacing w:after="0"/>
              <w:rPr>
                <w:color w:val="000000"/>
              </w:rPr>
            </w:pPr>
            <w:r>
              <w:rPr>
                <w:color w:val="000000"/>
              </w:rPr>
              <w:t>The principles detailed in this section are things I agree with.</w:t>
            </w:r>
          </w:p>
          <w:p w14:paraId="1773F42D" w14:textId="77777777" w:rsidR="00A04546" w:rsidRDefault="00A04546">
            <w:pPr>
              <w:spacing w:after="0"/>
              <w:rPr>
                <w:color w:val="000000"/>
              </w:rPr>
            </w:pPr>
          </w:p>
          <w:p w14:paraId="566B12C0" w14:textId="77777777" w:rsidR="00A04546" w:rsidRDefault="009A07B8">
            <w:pPr>
              <w:spacing w:after="0"/>
              <w:rPr>
                <w:color w:val="000000"/>
              </w:rPr>
            </w:pPr>
            <w:r>
              <w:rPr>
                <w:color w:val="000000"/>
              </w:rPr>
              <w:t xml:space="preserve">In terms of principle wording I do not know that innovate is needed as a word, because it describes only one kind of </w:t>
            </w:r>
            <w:r>
              <w:rPr>
                <w:color w:val="000000"/>
              </w:rPr>
              <w:t>potential use and the principle is to be open and accessible for any use.</w:t>
            </w:r>
          </w:p>
        </w:tc>
      </w:tr>
      <w:tr w:rsidR="00A04546" w14:paraId="1FA686E8" w14:textId="77777777">
        <w:trPr>
          <w:trHeight w:val="135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7D2B8105" w14:textId="77777777" w:rsidR="00A04546" w:rsidRDefault="009A07B8">
            <w:pPr>
              <w:widowControl w:val="0"/>
              <w:spacing w:after="0" w:line="240" w:lineRule="auto"/>
              <w:jc w:val="center"/>
              <w:rPr>
                <w:color w:val="FFFFFF"/>
              </w:rPr>
            </w:pPr>
            <w:bookmarkStart w:id="11" w:name="_hdsg9g7ednv0"/>
            <w:bookmarkEnd w:id="11"/>
            <w:r>
              <w:rPr>
                <w:color w:val="FFFFFF"/>
              </w:rPr>
              <w:t>6.</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34" w:type="dxa"/>
              <w:bottom w:w="144" w:type="dxa"/>
              <w:right w:w="144" w:type="dxa"/>
            </w:tcMar>
            <w:vAlign w:val="center"/>
          </w:tcPr>
          <w:p w14:paraId="0901A869" w14:textId="77777777" w:rsidR="00A04546" w:rsidRDefault="009A07B8">
            <w:pPr>
              <w:spacing w:after="0"/>
              <w:rPr>
                <w:color w:val="FFFFFF"/>
              </w:rPr>
            </w:pPr>
            <w:r>
              <w:rPr>
                <w:color w:val="FFFFFF"/>
              </w:rPr>
              <w:t>Do you think there should be a new ‘New Zealand benefit’ principle? Why / why not? Do you have any comments on the proposed formulation of the new principle?</w:t>
            </w:r>
          </w:p>
        </w:tc>
      </w:tr>
      <w:tr w:rsidR="00A04546" w14:paraId="2EBEB312" w14:textId="77777777">
        <w:trPr>
          <w:trHeight w:val="1350"/>
        </w:trPr>
        <w:tc>
          <w:tcPr>
            <w:tcW w:w="645"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5292460D" w14:textId="77777777" w:rsidR="00A04546" w:rsidRDefault="00A04546">
            <w:pPr>
              <w:widowControl w:val="0"/>
              <w:spacing w:after="0" w:line="240" w:lineRule="auto"/>
              <w:jc w:val="center"/>
              <w:rPr>
                <w:color w:val="FFFFFF"/>
              </w:rPr>
            </w:pPr>
          </w:p>
        </w:tc>
        <w:tc>
          <w:tcPr>
            <w:tcW w:w="8355" w:type="dxa"/>
            <w:tcBorders>
              <w:top w:val="single" w:sz="8" w:space="0" w:color="FFFFFF"/>
              <w:left w:val="single" w:sz="8" w:space="0" w:color="FFFFFF"/>
              <w:bottom w:val="single" w:sz="8" w:space="0" w:color="FFFFFF"/>
              <w:right w:val="single" w:sz="8" w:space="0" w:color="FFFFFF"/>
            </w:tcBorders>
            <w:shd w:val="clear" w:color="auto" w:fill="DBE5F1"/>
            <w:tcMar>
              <w:top w:w="144" w:type="dxa"/>
              <w:left w:w="134" w:type="dxa"/>
              <w:bottom w:w="144" w:type="dxa"/>
              <w:right w:w="144" w:type="dxa"/>
            </w:tcMar>
            <w:vAlign w:val="center"/>
          </w:tcPr>
          <w:p w14:paraId="50963D69" w14:textId="77777777" w:rsidR="00A04546" w:rsidRDefault="009A07B8">
            <w:pPr>
              <w:spacing w:after="0"/>
              <w:rPr>
                <w:color w:val="000000"/>
              </w:rPr>
            </w:pPr>
            <w:r>
              <w:rPr>
                <w:color w:val="000000"/>
              </w:rPr>
              <w:t xml:space="preserve">Yes. I think </w:t>
            </w:r>
            <w:r>
              <w:rPr>
                <w:color w:val="000000"/>
              </w:rPr>
              <w:t>this is well written as-is.</w:t>
            </w:r>
          </w:p>
        </w:tc>
      </w:tr>
      <w:tr w:rsidR="00A04546" w14:paraId="726A0648" w14:textId="77777777">
        <w:trPr>
          <w:trHeight w:val="1335"/>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64E88FC8" w14:textId="77777777" w:rsidR="00A04546" w:rsidRDefault="009A07B8">
            <w:pPr>
              <w:widowControl w:val="0"/>
              <w:spacing w:after="0" w:line="240" w:lineRule="auto"/>
              <w:jc w:val="center"/>
              <w:rPr>
                <w:color w:val="FFFFFF"/>
              </w:rPr>
            </w:pPr>
            <w:r>
              <w:rPr>
                <w:color w:val="FFFFFF"/>
              </w:rPr>
              <w:t>7.</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34" w:type="dxa"/>
              <w:bottom w:w="144" w:type="dxa"/>
              <w:right w:w="144" w:type="dxa"/>
            </w:tcMar>
            <w:vAlign w:val="center"/>
          </w:tcPr>
          <w:p w14:paraId="48E0C81E" w14:textId="77777777" w:rsidR="00A04546" w:rsidRDefault="009A07B8">
            <w:pPr>
              <w:spacing w:after="0"/>
              <w:rPr>
                <w:color w:val="FFFFFF"/>
              </w:rPr>
            </w:pPr>
            <w:r>
              <w:rPr>
                <w:color w:val="FFFFFF"/>
              </w:rPr>
              <w:t>Do you think there should be a new principle on te reo Māori and Māori participation in .nz? Why / why not? Do you have any comments on the proposed formulation of the new principle?</w:t>
            </w:r>
          </w:p>
        </w:tc>
      </w:tr>
      <w:tr w:rsidR="00A04546" w14:paraId="4EA9164C" w14:textId="77777777">
        <w:trPr>
          <w:trHeight w:val="1335"/>
        </w:trPr>
        <w:tc>
          <w:tcPr>
            <w:tcW w:w="645"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687FDAC2" w14:textId="77777777" w:rsidR="00A04546" w:rsidRDefault="00A04546">
            <w:pPr>
              <w:widowControl w:val="0"/>
              <w:spacing w:after="0" w:line="240" w:lineRule="auto"/>
              <w:jc w:val="center"/>
              <w:rPr>
                <w:color w:val="FFFFFF"/>
              </w:rPr>
            </w:pPr>
          </w:p>
        </w:tc>
        <w:tc>
          <w:tcPr>
            <w:tcW w:w="8355" w:type="dxa"/>
            <w:tcBorders>
              <w:top w:val="single" w:sz="8" w:space="0" w:color="FFFFFF"/>
              <w:left w:val="single" w:sz="8" w:space="0" w:color="FFFFFF"/>
              <w:bottom w:val="single" w:sz="8" w:space="0" w:color="FFFFFF"/>
              <w:right w:val="single" w:sz="8" w:space="0" w:color="FFFFFF"/>
            </w:tcBorders>
            <w:shd w:val="clear" w:color="auto" w:fill="DBE5F1"/>
            <w:tcMar>
              <w:top w:w="144" w:type="dxa"/>
              <w:left w:w="134" w:type="dxa"/>
              <w:bottom w:w="144" w:type="dxa"/>
              <w:right w:w="144" w:type="dxa"/>
            </w:tcMar>
            <w:vAlign w:val="center"/>
          </w:tcPr>
          <w:p w14:paraId="0BF8462E" w14:textId="77777777" w:rsidR="00A04546" w:rsidRDefault="009A07B8">
            <w:pPr>
              <w:spacing w:after="0"/>
              <w:rPr>
                <w:color w:val="000000"/>
              </w:rPr>
            </w:pPr>
            <w:r>
              <w:rPr>
                <w:color w:val="000000"/>
              </w:rPr>
              <w:t>Yes.</w:t>
            </w:r>
          </w:p>
        </w:tc>
      </w:tr>
      <w:tr w:rsidR="00A04546" w14:paraId="0AF73623" w14:textId="77777777">
        <w:trPr>
          <w:trHeight w:val="135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47C9354E" w14:textId="77777777" w:rsidR="00A04546" w:rsidRDefault="009A07B8">
            <w:pPr>
              <w:widowControl w:val="0"/>
              <w:spacing w:after="0" w:line="240" w:lineRule="auto"/>
              <w:jc w:val="center"/>
              <w:rPr>
                <w:color w:val="FFFFFF"/>
              </w:rPr>
            </w:pPr>
            <w:bookmarkStart w:id="12" w:name="_1j4epb9u4sfd"/>
            <w:bookmarkEnd w:id="12"/>
            <w:r>
              <w:rPr>
                <w:color w:val="FFFFFF"/>
              </w:rPr>
              <w:t>8.</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34" w:type="dxa"/>
              <w:bottom w:w="144" w:type="dxa"/>
              <w:right w:w="144" w:type="dxa"/>
            </w:tcMar>
            <w:vAlign w:val="center"/>
          </w:tcPr>
          <w:p w14:paraId="0D0EC70F" w14:textId="77777777" w:rsidR="00A04546" w:rsidRDefault="009A07B8">
            <w:pPr>
              <w:spacing w:after="0"/>
              <w:rPr>
                <w:color w:val="FFFFFF"/>
              </w:rPr>
            </w:pPr>
            <w:r>
              <w:rPr>
                <w:color w:val="FFFFFF"/>
              </w:rPr>
              <w:t xml:space="preserve">Do you think there </w:t>
            </w:r>
            <w:r>
              <w:rPr>
                <w:color w:val="FFFFFF"/>
              </w:rPr>
              <w:t>should be a new guiding principle on enabling New Zealand to grow and develop? Why / why not? Do you have any comments on the proposed formulation of the new principle?</w:t>
            </w:r>
          </w:p>
        </w:tc>
      </w:tr>
      <w:tr w:rsidR="00A04546" w14:paraId="04B90425" w14:textId="77777777">
        <w:trPr>
          <w:trHeight w:val="1350"/>
        </w:trPr>
        <w:tc>
          <w:tcPr>
            <w:tcW w:w="645"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48E48C38" w14:textId="77777777" w:rsidR="00A04546" w:rsidRDefault="00A04546">
            <w:pPr>
              <w:widowControl w:val="0"/>
              <w:spacing w:after="0" w:line="240" w:lineRule="auto"/>
              <w:jc w:val="center"/>
              <w:rPr>
                <w:color w:val="FFFFFF"/>
              </w:rPr>
            </w:pPr>
          </w:p>
        </w:tc>
        <w:tc>
          <w:tcPr>
            <w:tcW w:w="8355" w:type="dxa"/>
            <w:tcBorders>
              <w:top w:val="single" w:sz="8" w:space="0" w:color="FFFFFF"/>
              <w:left w:val="single" w:sz="8" w:space="0" w:color="FFFFFF"/>
              <w:bottom w:val="single" w:sz="8" w:space="0" w:color="FFFFFF"/>
              <w:right w:val="single" w:sz="8" w:space="0" w:color="FFFFFF"/>
            </w:tcBorders>
            <w:shd w:val="clear" w:color="auto" w:fill="DBE5F1"/>
            <w:tcMar>
              <w:top w:w="144" w:type="dxa"/>
              <w:left w:w="134" w:type="dxa"/>
              <w:bottom w:w="144" w:type="dxa"/>
              <w:right w:w="144" w:type="dxa"/>
            </w:tcMar>
            <w:vAlign w:val="center"/>
          </w:tcPr>
          <w:p w14:paraId="02E42055" w14:textId="77777777" w:rsidR="00A04546" w:rsidRDefault="009A07B8">
            <w:pPr>
              <w:spacing w:after="0"/>
              <w:rPr>
                <w:color w:val="000000"/>
              </w:rPr>
            </w:pPr>
            <w:r>
              <w:rPr>
                <w:color w:val="000000"/>
              </w:rPr>
              <w:t>-</w:t>
            </w:r>
          </w:p>
        </w:tc>
      </w:tr>
      <w:tr w:rsidR="00A04546" w14:paraId="2B6DB09D" w14:textId="77777777">
        <w:trPr>
          <w:trHeight w:val="135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48E0B9D0" w14:textId="77777777" w:rsidR="00A04546" w:rsidRDefault="009A07B8">
            <w:pPr>
              <w:widowControl w:val="0"/>
              <w:spacing w:after="0" w:line="240" w:lineRule="auto"/>
              <w:jc w:val="center"/>
              <w:rPr>
                <w:color w:val="FFFFFF"/>
              </w:rPr>
            </w:pPr>
            <w:bookmarkStart w:id="13" w:name="_671486wunmft"/>
            <w:bookmarkStart w:id="14" w:name="_bwghdjgti47q"/>
            <w:bookmarkEnd w:id="13"/>
            <w:bookmarkEnd w:id="14"/>
            <w:r>
              <w:rPr>
                <w:color w:val="FFFFFF"/>
              </w:rPr>
              <w:t>9.</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34" w:type="dxa"/>
              <w:bottom w:w="144" w:type="dxa"/>
              <w:right w:w="144" w:type="dxa"/>
            </w:tcMar>
            <w:vAlign w:val="center"/>
          </w:tcPr>
          <w:p w14:paraId="70453E23" w14:textId="77777777" w:rsidR="00A04546" w:rsidRDefault="009A07B8">
            <w:pPr>
              <w:spacing w:after="0"/>
              <w:rPr>
                <w:color w:val="FFFFFF"/>
              </w:rPr>
            </w:pPr>
            <w:r>
              <w:rPr>
                <w:color w:val="FFFFFF"/>
              </w:rPr>
              <w:t xml:space="preserve">Do you think there should be two types of principles (guiding </w:t>
            </w:r>
            <w:r>
              <w:rPr>
                <w:color w:val="FFFFFF"/>
              </w:rPr>
              <w:t>principles and operational guidelines) to help manage the .nz domain? Why / why not?</w:t>
            </w:r>
          </w:p>
        </w:tc>
      </w:tr>
      <w:tr w:rsidR="00A04546" w14:paraId="4511C53E" w14:textId="77777777">
        <w:trPr>
          <w:trHeight w:val="1350"/>
        </w:trPr>
        <w:tc>
          <w:tcPr>
            <w:tcW w:w="645"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2A1D4018" w14:textId="77777777" w:rsidR="00A04546" w:rsidRDefault="00A04546">
            <w:pPr>
              <w:widowControl w:val="0"/>
              <w:spacing w:after="0" w:line="240" w:lineRule="auto"/>
              <w:jc w:val="center"/>
              <w:rPr>
                <w:color w:val="FFFFFF"/>
              </w:rPr>
            </w:pPr>
          </w:p>
        </w:tc>
        <w:tc>
          <w:tcPr>
            <w:tcW w:w="8355" w:type="dxa"/>
            <w:tcBorders>
              <w:top w:val="single" w:sz="8" w:space="0" w:color="FFFFFF"/>
              <w:left w:val="single" w:sz="8" w:space="0" w:color="FFFFFF"/>
              <w:bottom w:val="single" w:sz="8" w:space="0" w:color="FFFFFF"/>
              <w:right w:val="single" w:sz="8" w:space="0" w:color="FFFFFF"/>
            </w:tcBorders>
            <w:shd w:val="clear" w:color="auto" w:fill="DBE5F1"/>
            <w:tcMar>
              <w:top w:w="144" w:type="dxa"/>
              <w:left w:w="134" w:type="dxa"/>
              <w:bottom w:w="144" w:type="dxa"/>
              <w:right w:w="144" w:type="dxa"/>
            </w:tcMar>
            <w:vAlign w:val="center"/>
          </w:tcPr>
          <w:p w14:paraId="3F309004" w14:textId="77777777" w:rsidR="00A04546" w:rsidRDefault="009A07B8">
            <w:pPr>
              <w:spacing w:after="0"/>
              <w:rPr>
                <w:color w:val="000000"/>
              </w:rPr>
            </w:pPr>
            <w:r>
              <w:rPr>
                <w:color w:val="000000"/>
              </w:rPr>
              <w:t>-</w:t>
            </w:r>
          </w:p>
        </w:tc>
      </w:tr>
      <w:tr w:rsidR="00A04546" w14:paraId="60A9C956"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55C8A28E" w14:textId="77777777" w:rsidR="00A04546" w:rsidRDefault="009A07B8">
            <w:pPr>
              <w:widowControl w:val="0"/>
              <w:spacing w:after="0" w:line="240" w:lineRule="auto"/>
              <w:jc w:val="center"/>
            </w:pPr>
            <w:bookmarkStart w:id="15" w:name="_nmkort468grf"/>
            <w:bookmarkEnd w:id="15"/>
            <w:r>
              <w:rPr>
                <w:i/>
              </w:rPr>
              <w:br/>
            </w:r>
            <w:bookmarkStart w:id="16" w:name="_c2k3x94duutd"/>
            <w:bookmarkEnd w:id="16"/>
            <w:r>
              <w:rPr>
                <w:color w:val="FFFFFF"/>
              </w:rPr>
              <w:t>10.</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34" w:type="dxa"/>
              <w:bottom w:w="144" w:type="dxa"/>
              <w:right w:w="144" w:type="dxa"/>
            </w:tcMar>
            <w:vAlign w:val="center"/>
          </w:tcPr>
          <w:p w14:paraId="0D1102EC" w14:textId="77777777" w:rsidR="00A04546" w:rsidRDefault="009A07B8">
            <w:pPr>
              <w:spacing w:after="0"/>
              <w:rPr>
                <w:color w:val="FFFFFF"/>
              </w:rPr>
            </w:pPr>
            <w:r>
              <w:rPr>
                <w:color w:val="FFFFFF"/>
              </w:rPr>
              <w:t>Do you agree that the ‘rule of law’ principle should not be retained as an operational guideline? Why / why not?</w:t>
            </w:r>
          </w:p>
        </w:tc>
      </w:tr>
      <w:tr w:rsidR="00A04546" w14:paraId="134E8E97"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6C9DCB85" w14:textId="77777777" w:rsidR="00A04546" w:rsidRDefault="00A04546">
            <w:pPr>
              <w:widowControl w:val="0"/>
              <w:spacing w:after="0" w:line="240" w:lineRule="auto"/>
              <w:jc w:val="center"/>
              <w:rPr>
                <w:i/>
              </w:rPr>
            </w:pPr>
          </w:p>
        </w:tc>
        <w:tc>
          <w:tcPr>
            <w:tcW w:w="8355" w:type="dxa"/>
            <w:tcBorders>
              <w:top w:val="single" w:sz="8" w:space="0" w:color="FFFFFF"/>
              <w:left w:val="single" w:sz="8" w:space="0" w:color="FFFFFF"/>
              <w:bottom w:val="single" w:sz="8" w:space="0" w:color="FFFFFF"/>
              <w:right w:val="single" w:sz="8" w:space="0" w:color="FFFFFF"/>
            </w:tcBorders>
            <w:shd w:val="clear" w:color="auto" w:fill="DBE5F1"/>
            <w:tcMar>
              <w:top w:w="144" w:type="dxa"/>
              <w:left w:w="134" w:type="dxa"/>
              <w:bottom w:w="144" w:type="dxa"/>
              <w:right w:w="144" w:type="dxa"/>
            </w:tcMar>
            <w:vAlign w:val="center"/>
          </w:tcPr>
          <w:p w14:paraId="7C95A101" w14:textId="77777777" w:rsidR="00A04546" w:rsidRDefault="009A07B8">
            <w:pPr>
              <w:spacing w:after="0"/>
              <w:rPr>
                <w:color w:val="000000"/>
              </w:rPr>
            </w:pPr>
            <w:r>
              <w:rPr>
                <w:color w:val="000000"/>
              </w:rPr>
              <w:t>-</w:t>
            </w:r>
          </w:p>
        </w:tc>
      </w:tr>
      <w:tr w:rsidR="00A04546" w14:paraId="15D1668D"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47C0E7A2" w14:textId="77777777" w:rsidR="00A04546" w:rsidRDefault="009A07B8">
            <w:pPr>
              <w:widowControl w:val="0"/>
              <w:spacing w:after="0" w:line="240" w:lineRule="auto"/>
              <w:jc w:val="center"/>
              <w:rPr>
                <w:color w:val="FFFFFF"/>
              </w:rPr>
            </w:pPr>
            <w:bookmarkStart w:id="17" w:name="_osh4x3g4szz8"/>
            <w:bookmarkEnd w:id="17"/>
            <w:r>
              <w:rPr>
                <w:color w:val="FFFFFF"/>
              </w:rPr>
              <w:t>11.</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34" w:type="dxa"/>
              <w:bottom w:w="144" w:type="dxa"/>
              <w:right w:w="144" w:type="dxa"/>
            </w:tcMar>
            <w:vAlign w:val="center"/>
          </w:tcPr>
          <w:p w14:paraId="4E831535" w14:textId="77777777" w:rsidR="00A04546" w:rsidRDefault="009A07B8">
            <w:pPr>
              <w:spacing w:after="0"/>
              <w:rPr>
                <w:color w:val="FFFFFF"/>
              </w:rPr>
            </w:pPr>
            <w:r>
              <w:rPr>
                <w:color w:val="FFFFFF"/>
              </w:rPr>
              <w:t xml:space="preserve">Do you think the ‘first come first </w:t>
            </w:r>
            <w:r>
              <w:rPr>
                <w:color w:val="FFFFFF"/>
              </w:rPr>
              <w:t>served’ principle should be modified and retained as an operational guideline? Why / why not?</w:t>
            </w:r>
          </w:p>
        </w:tc>
      </w:tr>
      <w:tr w:rsidR="00A04546" w14:paraId="7E5F5025"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1D57EFF7" w14:textId="77777777" w:rsidR="00A04546" w:rsidRDefault="00A04546">
            <w:pPr>
              <w:widowControl w:val="0"/>
              <w:spacing w:after="0" w:line="240" w:lineRule="auto"/>
              <w:jc w:val="center"/>
              <w:rPr>
                <w:color w:val="FFFFFF"/>
              </w:rPr>
            </w:pPr>
          </w:p>
        </w:tc>
        <w:tc>
          <w:tcPr>
            <w:tcW w:w="8355" w:type="dxa"/>
            <w:tcBorders>
              <w:top w:val="single" w:sz="8" w:space="0" w:color="FFFFFF"/>
              <w:left w:val="single" w:sz="8" w:space="0" w:color="FFFFFF"/>
              <w:bottom w:val="single" w:sz="8" w:space="0" w:color="FFFFFF"/>
              <w:right w:val="single" w:sz="8" w:space="0" w:color="FFFFFF"/>
            </w:tcBorders>
            <w:shd w:val="clear" w:color="auto" w:fill="DBE5F1"/>
            <w:tcMar>
              <w:top w:w="144" w:type="dxa"/>
              <w:left w:w="134" w:type="dxa"/>
              <w:bottom w:w="144" w:type="dxa"/>
              <w:right w:w="144" w:type="dxa"/>
            </w:tcMar>
            <w:vAlign w:val="center"/>
          </w:tcPr>
          <w:p w14:paraId="519D87CF" w14:textId="77777777" w:rsidR="00A04546" w:rsidRDefault="009A07B8">
            <w:pPr>
              <w:spacing w:after="0"/>
              <w:rPr>
                <w:color w:val="000000"/>
              </w:rPr>
            </w:pPr>
            <w:r>
              <w:rPr>
                <w:color w:val="000000"/>
              </w:rPr>
              <w:t xml:space="preserve">I would like to see first come first served stay as-is. As noted by Jay in the second panel discussion, first come first served does not mean that there </w:t>
            </w:r>
            <w:r>
              <w:rPr>
                <w:color w:val="000000"/>
              </w:rPr>
              <w:t>can’t be restricted domain names, but that these restrictions are not pre-emptively applied.</w:t>
            </w:r>
          </w:p>
          <w:p w14:paraId="236FE911" w14:textId="77777777" w:rsidR="00A04546" w:rsidRDefault="00A04546">
            <w:pPr>
              <w:spacing w:after="0"/>
              <w:rPr>
                <w:color w:val="000000"/>
              </w:rPr>
            </w:pPr>
          </w:p>
          <w:p w14:paraId="174CF4FD" w14:textId="77777777" w:rsidR="00A04546" w:rsidRDefault="009A07B8">
            <w:pPr>
              <w:spacing w:after="0"/>
              <w:rPr>
                <w:color w:val="000000"/>
              </w:rPr>
            </w:pPr>
            <w:r>
              <w:rPr>
                <w:color w:val="000000"/>
              </w:rPr>
              <w:t>Any word filter system will cause unexpected restrictions. One funny example is always Pen Island. A human appeal process is necessary.</w:t>
            </w:r>
          </w:p>
        </w:tc>
      </w:tr>
      <w:tr w:rsidR="00A04546" w14:paraId="4B747259"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29928B29" w14:textId="77777777" w:rsidR="00A04546" w:rsidRDefault="009A07B8">
            <w:pPr>
              <w:widowControl w:val="0"/>
              <w:spacing w:after="0" w:line="240" w:lineRule="auto"/>
              <w:jc w:val="center"/>
              <w:rPr>
                <w:color w:val="FFFFFF"/>
              </w:rPr>
            </w:pPr>
            <w:bookmarkStart w:id="18" w:name="_pqzyszops3um"/>
            <w:bookmarkEnd w:id="18"/>
            <w:r>
              <w:rPr>
                <w:color w:val="FFFFFF"/>
              </w:rPr>
              <w:t>12.</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34" w:type="dxa"/>
              <w:bottom w:w="144" w:type="dxa"/>
              <w:right w:w="144" w:type="dxa"/>
            </w:tcMar>
            <w:vAlign w:val="center"/>
          </w:tcPr>
          <w:p w14:paraId="75F17723" w14:textId="77777777" w:rsidR="00A04546" w:rsidRDefault="009A07B8">
            <w:pPr>
              <w:spacing w:after="0"/>
              <w:rPr>
                <w:color w:val="FFFFFF"/>
              </w:rPr>
            </w:pPr>
            <w:r>
              <w:rPr>
                <w:color w:val="FFFFFF"/>
              </w:rPr>
              <w:t xml:space="preserve">Do you think the </w:t>
            </w:r>
            <w:r>
              <w:rPr>
                <w:color w:val="FFFFFF"/>
              </w:rPr>
              <w:t>‘registrants’ rights come first principle should be modified and retained as an operational guideline? Why / why not?</w:t>
            </w:r>
          </w:p>
        </w:tc>
      </w:tr>
      <w:tr w:rsidR="00A04546" w14:paraId="5ED5647E"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4D53AB41" w14:textId="77777777" w:rsidR="00A04546" w:rsidRDefault="00A04546">
            <w:pPr>
              <w:widowControl w:val="0"/>
              <w:spacing w:after="0" w:line="240" w:lineRule="auto"/>
              <w:jc w:val="center"/>
              <w:rPr>
                <w:color w:val="FFFFFF"/>
              </w:rPr>
            </w:pPr>
          </w:p>
        </w:tc>
        <w:tc>
          <w:tcPr>
            <w:tcW w:w="8355" w:type="dxa"/>
            <w:tcBorders>
              <w:top w:val="single" w:sz="8" w:space="0" w:color="FFFFFF"/>
              <w:left w:val="single" w:sz="8" w:space="0" w:color="FFFFFF"/>
              <w:bottom w:val="single" w:sz="8" w:space="0" w:color="FFFFFF"/>
              <w:right w:val="single" w:sz="8" w:space="0" w:color="FFFFFF"/>
            </w:tcBorders>
            <w:shd w:val="clear" w:color="auto" w:fill="DBE5F1"/>
            <w:tcMar>
              <w:top w:w="144" w:type="dxa"/>
              <w:left w:w="134" w:type="dxa"/>
              <w:bottom w:w="144" w:type="dxa"/>
              <w:right w:w="144" w:type="dxa"/>
            </w:tcMar>
            <w:vAlign w:val="center"/>
          </w:tcPr>
          <w:p w14:paraId="1DDDBE2C" w14:textId="77777777" w:rsidR="00A04546" w:rsidRDefault="009A07B8">
            <w:pPr>
              <w:spacing w:after="0"/>
              <w:rPr>
                <w:color w:val="000000"/>
              </w:rPr>
            </w:pPr>
            <w:r>
              <w:rPr>
                <w:color w:val="000000"/>
              </w:rPr>
              <w:t>-</w:t>
            </w:r>
          </w:p>
        </w:tc>
      </w:tr>
      <w:tr w:rsidR="00A04546" w14:paraId="49F59668"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3B7D0CB1" w14:textId="77777777" w:rsidR="00A04546" w:rsidRDefault="009A07B8">
            <w:pPr>
              <w:widowControl w:val="0"/>
              <w:spacing w:after="0" w:line="240" w:lineRule="auto"/>
              <w:jc w:val="center"/>
              <w:rPr>
                <w:color w:val="FFFFFF"/>
              </w:rPr>
            </w:pPr>
            <w:r>
              <w:rPr>
                <w:color w:val="FFFFFF"/>
              </w:rPr>
              <w:t>13.</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34" w:type="dxa"/>
              <w:bottom w:w="144" w:type="dxa"/>
              <w:right w:w="144" w:type="dxa"/>
            </w:tcMar>
            <w:vAlign w:val="center"/>
          </w:tcPr>
          <w:p w14:paraId="475CB0C0" w14:textId="77777777" w:rsidR="00A04546" w:rsidRDefault="009A07B8">
            <w:pPr>
              <w:spacing w:after="0"/>
              <w:rPr>
                <w:color w:val="FFFFFF"/>
              </w:rPr>
            </w:pPr>
            <w:r>
              <w:rPr>
                <w:color w:val="FFFFFF"/>
              </w:rPr>
              <w:t>Do you agree that the ‘low barriers to entry’ principle should be removed? Why / why not?</w:t>
            </w:r>
          </w:p>
        </w:tc>
      </w:tr>
      <w:tr w:rsidR="00A04546" w14:paraId="57237027"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6D97F9C2" w14:textId="77777777" w:rsidR="00A04546" w:rsidRDefault="00A04546">
            <w:pPr>
              <w:widowControl w:val="0"/>
              <w:spacing w:after="0" w:line="240" w:lineRule="auto"/>
              <w:jc w:val="center"/>
              <w:rPr>
                <w:color w:val="FFFFFF"/>
              </w:rPr>
            </w:pPr>
          </w:p>
        </w:tc>
        <w:tc>
          <w:tcPr>
            <w:tcW w:w="8355" w:type="dxa"/>
            <w:tcBorders>
              <w:top w:val="single" w:sz="8" w:space="0" w:color="FFFFFF"/>
              <w:left w:val="single" w:sz="8" w:space="0" w:color="FFFFFF"/>
              <w:bottom w:val="single" w:sz="8" w:space="0" w:color="FFFFFF"/>
              <w:right w:val="single" w:sz="8" w:space="0" w:color="FFFFFF"/>
            </w:tcBorders>
            <w:shd w:val="clear" w:color="auto" w:fill="DBE5F1"/>
            <w:tcMar>
              <w:top w:w="144" w:type="dxa"/>
              <w:left w:w="134" w:type="dxa"/>
              <w:bottom w:w="144" w:type="dxa"/>
              <w:right w:w="144" w:type="dxa"/>
            </w:tcMar>
            <w:vAlign w:val="center"/>
          </w:tcPr>
          <w:p w14:paraId="7A55697B" w14:textId="77777777" w:rsidR="00A04546" w:rsidRDefault="009A07B8">
            <w:pPr>
              <w:spacing w:after="0"/>
              <w:rPr>
                <w:color w:val="000000"/>
              </w:rPr>
            </w:pPr>
            <w:r>
              <w:rPr>
                <w:color w:val="000000"/>
              </w:rPr>
              <w:t xml:space="preserve">Removing limits on pricing could </w:t>
            </w:r>
            <w:r>
              <w:rPr>
                <w:color w:val="000000"/>
              </w:rPr>
              <w:t>allow for increased pricing for new development but it could also allow for straight old increased pricing.</w:t>
            </w:r>
          </w:p>
          <w:p w14:paraId="39BC8400" w14:textId="77777777" w:rsidR="00A04546" w:rsidRDefault="00A04546">
            <w:pPr>
              <w:spacing w:after="0"/>
              <w:rPr>
                <w:color w:val="000000"/>
              </w:rPr>
            </w:pPr>
          </w:p>
          <w:p w14:paraId="1020D8A2" w14:textId="77777777" w:rsidR="00A04546" w:rsidRDefault="009A07B8">
            <w:pPr>
              <w:spacing w:after="0"/>
              <w:rPr>
                <w:color w:val="000000"/>
              </w:rPr>
            </w:pPr>
            <w:r>
              <w:rPr>
                <w:color w:val="000000"/>
              </w:rPr>
              <w:t>I do not know how diverse the true number of DNS registrars is and of this might be a competition issue.</w:t>
            </w:r>
          </w:p>
        </w:tc>
      </w:tr>
      <w:tr w:rsidR="00A04546" w14:paraId="06C7015D"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059275F1" w14:textId="77777777" w:rsidR="00A04546" w:rsidRDefault="009A07B8">
            <w:pPr>
              <w:widowControl w:val="0"/>
              <w:spacing w:after="0" w:line="240" w:lineRule="auto"/>
              <w:jc w:val="center"/>
              <w:rPr>
                <w:color w:val="FFFFFF"/>
              </w:rPr>
            </w:pPr>
            <w:r>
              <w:rPr>
                <w:color w:val="FFFFFF"/>
              </w:rPr>
              <w:t>14.</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34" w:type="dxa"/>
              <w:bottom w:w="144" w:type="dxa"/>
              <w:right w:w="144" w:type="dxa"/>
            </w:tcMar>
            <w:vAlign w:val="center"/>
          </w:tcPr>
          <w:p w14:paraId="5EC355FF" w14:textId="77777777" w:rsidR="00A04546" w:rsidRDefault="009A07B8">
            <w:pPr>
              <w:spacing w:after="0"/>
              <w:rPr>
                <w:color w:val="FFFFFF"/>
              </w:rPr>
            </w:pPr>
            <w:r>
              <w:rPr>
                <w:color w:val="FFFFFF"/>
              </w:rPr>
              <w:t xml:space="preserve">Do you agree that the ‘no </w:t>
            </w:r>
            <w:r>
              <w:rPr>
                <w:color w:val="FFFFFF"/>
              </w:rPr>
              <w:t>concern for use’ principle should be modified and retained as an operational guideline? Why / why not?</w:t>
            </w:r>
          </w:p>
        </w:tc>
      </w:tr>
      <w:tr w:rsidR="00A04546" w14:paraId="4C7A831D"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1B8C0B94" w14:textId="77777777" w:rsidR="00A04546" w:rsidRDefault="00A04546">
            <w:pPr>
              <w:widowControl w:val="0"/>
              <w:spacing w:after="0" w:line="240" w:lineRule="auto"/>
              <w:jc w:val="center"/>
              <w:rPr>
                <w:color w:val="FFFFFF"/>
              </w:rPr>
            </w:pPr>
          </w:p>
        </w:tc>
        <w:tc>
          <w:tcPr>
            <w:tcW w:w="8355" w:type="dxa"/>
            <w:tcBorders>
              <w:top w:val="single" w:sz="8" w:space="0" w:color="FFFFFF"/>
              <w:left w:val="single" w:sz="8" w:space="0" w:color="FFFFFF"/>
              <w:bottom w:val="single" w:sz="8" w:space="0" w:color="FFFFFF"/>
              <w:right w:val="single" w:sz="8" w:space="0" w:color="FFFFFF"/>
            </w:tcBorders>
            <w:shd w:val="clear" w:color="auto" w:fill="DBE5F1"/>
            <w:tcMar>
              <w:top w:w="144" w:type="dxa"/>
              <w:left w:w="134" w:type="dxa"/>
              <w:bottom w:w="144" w:type="dxa"/>
              <w:right w:w="144" w:type="dxa"/>
            </w:tcMar>
            <w:vAlign w:val="center"/>
          </w:tcPr>
          <w:p w14:paraId="66A4E87B" w14:textId="77777777" w:rsidR="00A04546" w:rsidRDefault="009A07B8">
            <w:pPr>
              <w:spacing w:after="0"/>
              <w:rPr>
                <w:color w:val="000000"/>
              </w:rPr>
            </w:pPr>
            <w:r>
              <w:rPr>
                <w:color w:val="000000"/>
              </w:rPr>
              <w:t xml:space="preserve">I made comments earlier around no concern for use. I would support a system which would allow trusted agencies OFLC, NZ Police, CERT NZ etc. to </w:t>
            </w:r>
            <w:r>
              <w:rPr>
                <w:color w:val="000000"/>
              </w:rPr>
              <w:t>report domains and those could be blocked case by case, but in my rapid reading I am not sure if that requires a policy change to implement.</w:t>
            </w:r>
          </w:p>
          <w:p w14:paraId="5F77ADF8" w14:textId="77777777" w:rsidR="00A04546" w:rsidRDefault="00A04546">
            <w:pPr>
              <w:spacing w:after="0"/>
              <w:rPr>
                <w:color w:val="000000"/>
              </w:rPr>
            </w:pPr>
          </w:p>
          <w:p w14:paraId="0D59E388" w14:textId="77777777" w:rsidR="00A04546" w:rsidRDefault="009A07B8">
            <w:pPr>
              <w:spacing w:after="0"/>
              <w:rPr>
                <w:color w:val="000000"/>
              </w:rPr>
            </w:pPr>
            <w:r>
              <w:rPr>
                <w:color w:val="000000"/>
              </w:rPr>
              <w:t xml:space="preserve">I would also support a public reporting mechanism of the number of domains blocked per month (by requestor) so we </w:t>
            </w:r>
            <w:r>
              <w:rPr>
                <w:color w:val="000000"/>
              </w:rPr>
              <w:t>could have some accountability.</w:t>
            </w:r>
          </w:p>
        </w:tc>
      </w:tr>
      <w:tr w:rsidR="00A04546" w14:paraId="733FDF4A"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1304DDE8" w14:textId="77777777" w:rsidR="00A04546" w:rsidRDefault="009A07B8">
            <w:pPr>
              <w:widowControl w:val="0"/>
              <w:spacing w:after="0" w:line="240" w:lineRule="auto"/>
              <w:jc w:val="center"/>
              <w:rPr>
                <w:color w:val="FFFFFF"/>
              </w:rPr>
            </w:pPr>
            <w:r>
              <w:rPr>
                <w:color w:val="FFFFFF"/>
              </w:rPr>
              <w:t>15.</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34" w:type="dxa"/>
              <w:bottom w:w="144" w:type="dxa"/>
              <w:right w:w="144" w:type="dxa"/>
            </w:tcMar>
            <w:vAlign w:val="center"/>
          </w:tcPr>
          <w:p w14:paraId="3CC1D61D" w14:textId="77777777" w:rsidR="00A04546" w:rsidRDefault="009A07B8">
            <w:pPr>
              <w:spacing w:after="0"/>
              <w:rPr>
                <w:color w:val="FFFFFF"/>
              </w:rPr>
            </w:pPr>
            <w:r>
              <w:rPr>
                <w:color w:val="FFFFFF"/>
              </w:rPr>
              <w:t>Do you agree that the ‘structural separation’ principle should be retained as an operational guideline? Why / why not?</w:t>
            </w:r>
          </w:p>
        </w:tc>
      </w:tr>
      <w:tr w:rsidR="00A04546" w14:paraId="39663F10"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74660208" w14:textId="77777777" w:rsidR="00A04546" w:rsidRDefault="00A04546">
            <w:pPr>
              <w:widowControl w:val="0"/>
              <w:spacing w:after="0" w:line="240" w:lineRule="auto"/>
              <w:jc w:val="center"/>
              <w:rPr>
                <w:color w:val="FFFFFF"/>
              </w:rPr>
            </w:pPr>
          </w:p>
        </w:tc>
        <w:tc>
          <w:tcPr>
            <w:tcW w:w="8355" w:type="dxa"/>
            <w:tcBorders>
              <w:top w:val="single" w:sz="8" w:space="0" w:color="FFFFFF"/>
              <w:left w:val="single" w:sz="8" w:space="0" w:color="FFFFFF"/>
              <w:bottom w:val="single" w:sz="8" w:space="0" w:color="FFFFFF"/>
              <w:right w:val="single" w:sz="8" w:space="0" w:color="FFFFFF"/>
            </w:tcBorders>
            <w:shd w:val="clear" w:color="auto" w:fill="DBE5F1"/>
            <w:tcMar>
              <w:top w:w="144" w:type="dxa"/>
              <w:left w:w="134" w:type="dxa"/>
              <w:bottom w:w="144" w:type="dxa"/>
              <w:right w:w="144" w:type="dxa"/>
            </w:tcMar>
            <w:vAlign w:val="center"/>
          </w:tcPr>
          <w:p w14:paraId="0868D955" w14:textId="77777777" w:rsidR="00A04546" w:rsidRDefault="009A07B8">
            <w:pPr>
              <w:spacing w:after="0"/>
              <w:rPr>
                <w:color w:val="000000"/>
              </w:rPr>
            </w:pPr>
            <w:r>
              <w:rPr>
                <w:color w:val="000000"/>
              </w:rPr>
              <w:t>-</w:t>
            </w:r>
          </w:p>
        </w:tc>
      </w:tr>
      <w:tr w:rsidR="00A04546" w14:paraId="34525D59"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228E1099" w14:textId="77777777" w:rsidR="00A04546" w:rsidRDefault="009A07B8">
            <w:pPr>
              <w:widowControl w:val="0"/>
              <w:spacing w:after="0" w:line="240" w:lineRule="auto"/>
              <w:jc w:val="center"/>
              <w:rPr>
                <w:color w:val="FFFFFF"/>
              </w:rPr>
            </w:pPr>
            <w:r>
              <w:rPr>
                <w:color w:val="FFFFFF"/>
              </w:rPr>
              <w:t>16.</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34" w:type="dxa"/>
              <w:bottom w:w="144" w:type="dxa"/>
              <w:right w:w="144" w:type="dxa"/>
            </w:tcMar>
            <w:vAlign w:val="center"/>
          </w:tcPr>
          <w:p w14:paraId="3F1F7182" w14:textId="77777777" w:rsidR="00A04546" w:rsidRDefault="009A07B8">
            <w:pPr>
              <w:spacing w:after="0"/>
              <w:rPr>
                <w:color w:val="FFFFFF"/>
              </w:rPr>
            </w:pPr>
            <w:r>
              <w:rPr>
                <w:color w:val="FFFFFF"/>
              </w:rPr>
              <w:t xml:space="preserve">Do you agree that the ‘clear chain of relationships’ principle should be retained as an </w:t>
            </w:r>
            <w:r>
              <w:rPr>
                <w:color w:val="FFFFFF"/>
              </w:rPr>
              <w:t>operational guideline? Why / why not?</w:t>
            </w:r>
          </w:p>
        </w:tc>
      </w:tr>
      <w:tr w:rsidR="00A04546" w14:paraId="08A1B129"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56D3DFFE" w14:textId="77777777" w:rsidR="00A04546" w:rsidRDefault="00A04546">
            <w:pPr>
              <w:widowControl w:val="0"/>
              <w:spacing w:after="0" w:line="240" w:lineRule="auto"/>
              <w:jc w:val="center"/>
              <w:rPr>
                <w:color w:val="FFFFFF"/>
              </w:rPr>
            </w:pPr>
          </w:p>
        </w:tc>
        <w:tc>
          <w:tcPr>
            <w:tcW w:w="8355" w:type="dxa"/>
            <w:tcBorders>
              <w:top w:val="single" w:sz="8" w:space="0" w:color="FFFFFF"/>
              <w:left w:val="single" w:sz="8" w:space="0" w:color="FFFFFF"/>
              <w:bottom w:val="single" w:sz="8" w:space="0" w:color="FFFFFF"/>
              <w:right w:val="single" w:sz="8" w:space="0" w:color="FFFFFF"/>
            </w:tcBorders>
            <w:shd w:val="clear" w:color="auto" w:fill="DBE5F1"/>
            <w:tcMar>
              <w:top w:w="144" w:type="dxa"/>
              <w:left w:w="134" w:type="dxa"/>
              <w:bottom w:w="144" w:type="dxa"/>
              <w:right w:w="144" w:type="dxa"/>
            </w:tcMar>
            <w:vAlign w:val="center"/>
          </w:tcPr>
          <w:p w14:paraId="19450A1D" w14:textId="77777777" w:rsidR="00A04546" w:rsidRDefault="009A07B8">
            <w:pPr>
              <w:spacing w:after="0"/>
              <w:rPr>
                <w:color w:val="000000"/>
              </w:rPr>
            </w:pPr>
            <w:r>
              <w:rPr>
                <w:color w:val="000000"/>
              </w:rPr>
              <w:t>-</w:t>
            </w:r>
          </w:p>
        </w:tc>
      </w:tr>
      <w:tr w:rsidR="00A04546" w14:paraId="6C46222C"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3E163555" w14:textId="77777777" w:rsidR="00A04546" w:rsidRDefault="009A07B8">
            <w:pPr>
              <w:widowControl w:val="0"/>
              <w:spacing w:after="0" w:line="240" w:lineRule="auto"/>
              <w:jc w:val="center"/>
              <w:rPr>
                <w:color w:val="FFFFFF"/>
              </w:rPr>
            </w:pPr>
            <w:bookmarkStart w:id="19" w:name="_kox4e6ne7xiy"/>
            <w:bookmarkEnd w:id="19"/>
            <w:r>
              <w:rPr>
                <w:color w:val="FFFFFF"/>
              </w:rPr>
              <w:t>17.</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34" w:type="dxa"/>
              <w:bottom w:w="144" w:type="dxa"/>
              <w:right w:w="144" w:type="dxa"/>
            </w:tcMar>
            <w:vAlign w:val="center"/>
          </w:tcPr>
          <w:p w14:paraId="7508C3A2" w14:textId="77777777" w:rsidR="00A04546" w:rsidRDefault="009A07B8">
            <w:pPr>
              <w:spacing w:after="0"/>
              <w:rPr>
                <w:color w:val="FFFFFF"/>
              </w:rPr>
            </w:pPr>
            <w:r>
              <w:rPr>
                <w:color w:val="FFFFFF"/>
              </w:rPr>
              <w:t>Should the Panel consider any other principles?</w:t>
            </w:r>
          </w:p>
        </w:tc>
      </w:tr>
      <w:tr w:rsidR="00A04546" w14:paraId="3A85B0AE"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5999E9CB" w14:textId="77777777" w:rsidR="00A04546" w:rsidRDefault="00A04546">
            <w:pPr>
              <w:widowControl w:val="0"/>
              <w:spacing w:after="0" w:line="240" w:lineRule="auto"/>
              <w:jc w:val="center"/>
              <w:rPr>
                <w:color w:val="FFFFFF"/>
              </w:rPr>
            </w:pPr>
          </w:p>
        </w:tc>
        <w:tc>
          <w:tcPr>
            <w:tcW w:w="8355" w:type="dxa"/>
            <w:tcBorders>
              <w:top w:val="single" w:sz="8" w:space="0" w:color="FFFFFF"/>
              <w:left w:val="single" w:sz="8" w:space="0" w:color="FFFFFF"/>
              <w:bottom w:val="single" w:sz="8" w:space="0" w:color="FFFFFF"/>
              <w:right w:val="single" w:sz="8" w:space="0" w:color="FFFFFF"/>
            </w:tcBorders>
            <w:shd w:val="clear" w:color="auto" w:fill="DBE5F1"/>
            <w:tcMar>
              <w:top w:w="144" w:type="dxa"/>
              <w:left w:w="134" w:type="dxa"/>
              <w:bottom w:w="144" w:type="dxa"/>
              <w:right w:w="144" w:type="dxa"/>
            </w:tcMar>
            <w:vAlign w:val="center"/>
          </w:tcPr>
          <w:p w14:paraId="00AAFBAC" w14:textId="77777777" w:rsidR="00A04546" w:rsidRDefault="009A07B8">
            <w:pPr>
              <w:spacing w:after="0"/>
              <w:rPr>
                <w:color w:val="000000"/>
              </w:rPr>
            </w:pPr>
            <w:r>
              <w:rPr>
                <w:color w:val="000000"/>
              </w:rPr>
              <w:t>-</w:t>
            </w:r>
          </w:p>
        </w:tc>
      </w:tr>
      <w:tr w:rsidR="00A04546" w14:paraId="06F7C982"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35D7C9B8" w14:textId="77777777" w:rsidR="00A04546" w:rsidRDefault="009A07B8">
            <w:pPr>
              <w:widowControl w:val="0"/>
              <w:spacing w:after="0" w:line="240" w:lineRule="auto"/>
              <w:jc w:val="center"/>
              <w:rPr>
                <w:color w:val="FFFFFF"/>
              </w:rPr>
            </w:pPr>
            <w:r>
              <w:rPr>
                <w:color w:val="FFFFFF"/>
              </w:rPr>
              <w:t>18.</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34" w:type="dxa"/>
              <w:bottom w:w="144" w:type="dxa"/>
              <w:right w:w="144" w:type="dxa"/>
            </w:tcMar>
            <w:vAlign w:val="center"/>
          </w:tcPr>
          <w:p w14:paraId="32627A3A" w14:textId="77777777" w:rsidR="00A04546" w:rsidRDefault="009A07B8">
            <w:pPr>
              <w:spacing w:after="0"/>
              <w:rPr>
                <w:color w:val="FFFFFF"/>
              </w:rPr>
            </w:pPr>
            <w:r>
              <w:rPr>
                <w:color w:val="FFFFFF"/>
              </w:rPr>
              <w:t xml:space="preserve">Is there anything else the Panel should bear in mind when making recommendations on the principles or operational guidelines for the .nz policies? </w:t>
            </w:r>
          </w:p>
        </w:tc>
      </w:tr>
      <w:tr w:rsidR="00A04546" w14:paraId="47706FC9"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6AFA29CF" w14:textId="77777777" w:rsidR="00A04546" w:rsidRDefault="00A04546">
            <w:pPr>
              <w:widowControl w:val="0"/>
              <w:spacing w:after="0" w:line="240" w:lineRule="auto"/>
              <w:jc w:val="center"/>
              <w:rPr>
                <w:color w:val="FFFFFF"/>
              </w:rPr>
            </w:pPr>
          </w:p>
        </w:tc>
        <w:tc>
          <w:tcPr>
            <w:tcW w:w="8355" w:type="dxa"/>
            <w:tcBorders>
              <w:top w:val="single" w:sz="8" w:space="0" w:color="FFFFFF"/>
              <w:left w:val="single" w:sz="8" w:space="0" w:color="FFFFFF"/>
              <w:bottom w:val="single" w:sz="8" w:space="0" w:color="FFFFFF"/>
              <w:right w:val="single" w:sz="8" w:space="0" w:color="FFFFFF"/>
            </w:tcBorders>
            <w:shd w:val="clear" w:color="auto" w:fill="DBE5F1"/>
            <w:tcMar>
              <w:top w:w="144" w:type="dxa"/>
              <w:left w:w="134" w:type="dxa"/>
              <w:bottom w:w="144" w:type="dxa"/>
              <w:right w:w="144" w:type="dxa"/>
            </w:tcMar>
            <w:vAlign w:val="center"/>
          </w:tcPr>
          <w:p w14:paraId="1A22E323" w14:textId="77777777" w:rsidR="00A04546" w:rsidRDefault="009A07B8">
            <w:pPr>
              <w:spacing w:after="0"/>
              <w:rPr>
                <w:color w:val="000000"/>
              </w:rPr>
            </w:pPr>
            <w:r>
              <w:rPr>
                <w:color w:val="000000"/>
              </w:rPr>
              <w:t>-</w:t>
            </w:r>
          </w:p>
        </w:tc>
      </w:tr>
    </w:tbl>
    <w:p w14:paraId="3F7D4318" w14:textId="77777777" w:rsidR="00A04546" w:rsidRDefault="009A07B8">
      <w:pPr>
        <w:pStyle w:val="Heading2"/>
      </w:pPr>
      <w:bookmarkStart w:id="20" w:name="_i7wlc2ti20ja"/>
      <w:bookmarkEnd w:id="20"/>
      <w:r>
        <w:t xml:space="preserve">Accessibility and openness of .nz domains  </w:t>
      </w:r>
    </w:p>
    <w:p w14:paraId="4383B7BA" w14:textId="77777777" w:rsidR="00A04546" w:rsidRDefault="009A07B8">
      <w:pPr>
        <w:pStyle w:val="Heading3"/>
      </w:pPr>
      <w:bookmarkStart w:id="21" w:name="_k99thorxdosm"/>
      <w:bookmarkEnd w:id="21"/>
      <w:r>
        <w:t xml:space="preserve">The .nz policies are written only in English </w:t>
      </w:r>
    </w:p>
    <w:p w14:paraId="2F2C2367" w14:textId="77777777" w:rsidR="00A04546" w:rsidRDefault="009A07B8">
      <w:pPr>
        <w:pStyle w:val="ListParagraph"/>
        <w:numPr>
          <w:ilvl w:val="0"/>
          <w:numId w:val="6"/>
        </w:numPr>
      </w:pPr>
      <w:r>
        <w:t xml:space="preserve">Option A: the current situation </w:t>
      </w:r>
    </w:p>
    <w:p w14:paraId="4B56EF2C" w14:textId="77777777" w:rsidR="00A04546" w:rsidRDefault="009A07B8">
      <w:pPr>
        <w:pStyle w:val="ListParagraph"/>
        <w:numPr>
          <w:ilvl w:val="0"/>
          <w:numId w:val="6"/>
        </w:numPr>
      </w:pPr>
      <w:r>
        <w:t>Option B: Make the policies available in te reo Māori as well as English</w:t>
      </w:r>
    </w:p>
    <w:p w14:paraId="61225322" w14:textId="77777777" w:rsidR="00A04546" w:rsidRDefault="009A07B8">
      <w:pPr>
        <w:pStyle w:val="ListParagraph"/>
        <w:numPr>
          <w:ilvl w:val="0"/>
          <w:numId w:val="6"/>
        </w:numPr>
      </w:pPr>
      <w:r>
        <w:t xml:space="preserve">Option C: Make the policies available in te reo Māori and take other accessibility measures like adding </w:t>
      </w:r>
      <w:r>
        <w:t xml:space="preserve">other languages over time according to how widely used they are </w:t>
      </w:r>
    </w:p>
    <w:tbl>
      <w:tblPr>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100" w:type="dxa"/>
          <w:left w:w="90" w:type="dxa"/>
          <w:bottom w:w="100" w:type="dxa"/>
          <w:right w:w="100" w:type="dxa"/>
        </w:tblCellMar>
        <w:tblLook w:val="0000" w:firstRow="0" w:lastRow="0" w:firstColumn="0" w:lastColumn="0" w:noHBand="0" w:noVBand="0"/>
      </w:tblPr>
      <w:tblGrid>
        <w:gridCol w:w="645"/>
        <w:gridCol w:w="8355"/>
      </w:tblGrid>
      <w:tr w:rsidR="00A04546" w14:paraId="15764274"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7CDC2B9F" w14:textId="77777777" w:rsidR="00A04546" w:rsidRDefault="009A07B8">
            <w:pPr>
              <w:widowControl w:val="0"/>
              <w:spacing w:after="0" w:line="240" w:lineRule="auto"/>
              <w:jc w:val="center"/>
              <w:rPr>
                <w:color w:val="FFFFFF"/>
              </w:rPr>
            </w:pPr>
            <w:r>
              <w:rPr>
                <w:color w:val="FFFFFF"/>
              </w:rPr>
              <w:t>19.</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34" w:type="dxa"/>
              <w:bottom w:w="144" w:type="dxa"/>
              <w:right w:w="144" w:type="dxa"/>
            </w:tcMar>
            <w:vAlign w:val="center"/>
          </w:tcPr>
          <w:p w14:paraId="25825EA9" w14:textId="77777777" w:rsidR="00A04546" w:rsidRDefault="009A07B8">
            <w:pPr>
              <w:spacing w:after="0"/>
              <w:rPr>
                <w:color w:val="FFFFFF"/>
              </w:rPr>
            </w:pPr>
            <w:r>
              <w:rPr>
                <w:color w:val="FFFFFF"/>
              </w:rPr>
              <w:t>Do you agree with our assessment of the options? Why / why not? Are there viable options that we have not mentioned?</w:t>
            </w:r>
          </w:p>
        </w:tc>
      </w:tr>
      <w:tr w:rsidR="00A04546" w14:paraId="3A318E6E"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74E0136F" w14:textId="77777777" w:rsidR="00A04546" w:rsidRDefault="00A04546">
            <w:pPr>
              <w:widowControl w:val="0"/>
              <w:spacing w:after="0" w:line="240" w:lineRule="auto"/>
              <w:jc w:val="center"/>
              <w:rPr>
                <w:color w:val="FFFFFF"/>
              </w:rPr>
            </w:pPr>
          </w:p>
        </w:tc>
        <w:tc>
          <w:tcPr>
            <w:tcW w:w="8355" w:type="dxa"/>
            <w:tcBorders>
              <w:top w:val="single" w:sz="8" w:space="0" w:color="FFFFFF"/>
              <w:left w:val="single" w:sz="8" w:space="0" w:color="FFFFFF"/>
              <w:bottom w:val="single" w:sz="8" w:space="0" w:color="FFFFFF"/>
              <w:right w:val="single" w:sz="8" w:space="0" w:color="FFFFFF"/>
            </w:tcBorders>
            <w:shd w:val="clear" w:color="auto" w:fill="DBE5F1"/>
            <w:tcMar>
              <w:top w:w="144" w:type="dxa"/>
              <w:left w:w="134" w:type="dxa"/>
              <w:bottom w:w="144" w:type="dxa"/>
              <w:right w:w="144" w:type="dxa"/>
            </w:tcMar>
            <w:vAlign w:val="center"/>
          </w:tcPr>
          <w:p w14:paraId="53568B79" w14:textId="77777777" w:rsidR="00A04546" w:rsidRDefault="009A07B8">
            <w:pPr>
              <w:spacing w:after="0"/>
              <w:rPr>
                <w:color w:val="000000"/>
              </w:rPr>
            </w:pPr>
            <w:r>
              <w:rPr>
                <w:color w:val="000000"/>
              </w:rPr>
              <w:t>-</w:t>
            </w:r>
          </w:p>
        </w:tc>
      </w:tr>
      <w:tr w:rsidR="00A04546" w14:paraId="475216B6"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1A31D3E7" w14:textId="77777777" w:rsidR="00A04546" w:rsidRDefault="009A07B8">
            <w:pPr>
              <w:widowControl w:val="0"/>
              <w:spacing w:after="0" w:line="240" w:lineRule="auto"/>
              <w:jc w:val="center"/>
              <w:rPr>
                <w:color w:val="FFFFFF"/>
              </w:rPr>
            </w:pPr>
            <w:r>
              <w:rPr>
                <w:color w:val="FFFFFF"/>
              </w:rPr>
              <w:t>20.</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34" w:type="dxa"/>
              <w:bottom w:w="144" w:type="dxa"/>
              <w:right w:w="144" w:type="dxa"/>
            </w:tcMar>
            <w:vAlign w:val="center"/>
          </w:tcPr>
          <w:p w14:paraId="049AF267" w14:textId="77777777" w:rsidR="00A04546" w:rsidRDefault="009A07B8">
            <w:pPr>
              <w:spacing w:after="0"/>
              <w:rPr>
                <w:color w:val="FFFFFF"/>
              </w:rPr>
            </w:pPr>
            <w:r>
              <w:rPr>
                <w:color w:val="FFFFFF"/>
              </w:rPr>
              <w:t>Which option do you prefer? Why?</w:t>
            </w:r>
          </w:p>
        </w:tc>
      </w:tr>
      <w:tr w:rsidR="00A04546" w14:paraId="61A66EA2"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333E0DEC" w14:textId="77777777" w:rsidR="00A04546" w:rsidRDefault="00A04546">
            <w:pPr>
              <w:widowControl w:val="0"/>
              <w:spacing w:after="0" w:line="240" w:lineRule="auto"/>
              <w:jc w:val="center"/>
              <w:rPr>
                <w:color w:val="FFFFFF"/>
              </w:rPr>
            </w:pPr>
          </w:p>
        </w:tc>
        <w:tc>
          <w:tcPr>
            <w:tcW w:w="8355" w:type="dxa"/>
            <w:tcBorders>
              <w:top w:val="single" w:sz="8" w:space="0" w:color="FFFFFF"/>
              <w:left w:val="single" w:sz="8" w:space="0" w:color="FFFFFF"/>
              <w:bottom w:val="single" w:sz="8" w:space="0" w:color="FFFFFF"/>
              <w:right w:val="single" w:sz="8" w:space="0" w:color="FFFFFF"/>
            </w:tcBorders>
            <w:shd w:val="clear" w:color="auto" w:fill="DBE5F1"/>
            <w:tcMar>
              <w:top w:w="144" w:type="dxa"/>
              <w:left w:w="134" w:type="dxa"/>
              <w:bottom w:w="144" w:type="dxa"/>
              <w:right w:w="144" w:type="dxa"/>
            </w:tcMar>
            <w:vAlign w:val="center"/>
          </w:tcPr>
          <w:p w14:paraId="6EA8ED59" w14:textId="77777777" w:rsidR="00A04546" w:rsidRDefault="009A07B8">
            <w:pPr>
              <w:spacing w:after="0"/>
              <w:rPr>
                <w:color w:val="000000"/>
              </w:rPr>
            </w:pPr>
            <w:r>
              <w:rPr>
                <w:color w:val="000000"/>
              </w:rPr>
              <w:t>-</w:t>
            </w:r>
          </w:p>
        </w:tc>
      </w:tr>
    </w:tbl>
    <w:p w14:paraId="48EF2E11" w14:textId="77777777" w:rsidR="00A04546" w:rsidRDefault="00A04546">
      <w:pPr>
        <w:ind w:left="720"/>
        <w:rPr>
          <w:color w:val="000000"/>
        </w:rPr>
      </w:pPr>
    </w:p>
    <w:p w14:paraId="1AC72DA0" w14:textId="77777777" w:rsidR="00A04546" w:rsidRDefault="009A07B8">
      <w:pPr>
        <w:pStyle w:val="Heading3"/>
      </w:pPr>
      <w:bookmarkStart w:id="22" w:name="_z05jtlfr423i"/>
      <w:bookmarkEnd w:id="22"/>
      <w:r>
        <w:t xml:space="preserve">Lack of </w:t>
      </w:r>
      <w:r>
        <w:t>availability of characters other than English and te reo Māori alphabets in .nz domain names</w:t>
      </w:r>
    </w:p>
    <w:p w14:paraId="662E18BB" w14:textId="77777777" w:rsidR="00A04546" w:rsidRDefault="009A07B8">
      <w:pPr>
        <w:pStyle w:val="ListParagraph"/>
        <w:numPr>
          <w:ilvl w:val="0"/>
          <w:numId w:val="7"/>
        </w:numPr>
        <w:rPr>
          <w:bCs/>
        </w:rPr>
      </w:pPr>
      <w:r>
        <w:rPr>
          <w:bCs/>
        </w:rPr>
        <w:t>Option A: the current situation</w:t>
      </w:r>
    </w:p>
    <w:p w14:paraId="1177B453" w14:textId="77777777" w:rsidR="00A04546" w:rsidRDefault="009A07B8">
      <w:pPr>
        <w:pStyle w:val="ListParagraph"/>
        <w:numPr>
          <w:ilvl w:val="0"/>
          <w:numId w:val="7"/>
        </w:numPr>
        <w:rPr>
          <w:bCs/>
        </w:rPr>
      </w:pPr>
      <w:r>
        <w:rPr>
          <w:bCs/>
        </w:rPr>
        <w:t xml:space="preserve">Option B: support additional characters as demand arises </w:t>
      </w:r>
    </w:p>
    <w:p w14:paraId="384D8754" w14:textId="77777777" w:rsidR="00A04546" w:rsidRDefault="009A07B8">
      <w:pPr>
        <w:pStyle w:val="ListParagraph"/>
        <w:numPr>
          <w:ilvl w:val="0"/>
          <w:numId w:val="7"/>
        </w:numPr>
        <w:rPr>
          <w:bCs/>
        </w:rPr>
      </w:pPr>
      <w:r>
        <w:rPr>
          <w:bCs/>
        </w:rPr>
        <w:t>Option C: support all characters for most widely used New Zealand languag</w:t>
      </w:r>
      <w:r>
        <w:rPr>
          <w:bCs/>
        </w:rPr>
        <w:t xml:space="preserve">es </w:t>
      </w:r>
    </w:p>
    <w:tbl>
      <w:tblPr>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100" w:type="dxa"/>
          <w:left w:w="90" w:type="dxa"/>
          <w:bottom w:w="100" w:type="dxa"/>
          <w:right w:w="100" w:type="dxa"/>
        </w:tblCellMar>
        <w:tblLook w:val="0000" w:firstRow="0" w:lastRow="0" w:firstColumn="0" w:lastColumn="0" w:noHBand="0" w:noVBand="0"/>
      </w:tblPr>
      <w:tblGrid>
        <w:gridCol w:w="645"/>
        <w:gridCol w:w="8355"/>
      </w:tblGrid>
      <w:tr w:rsidR="00A04546" w14:paraId="4A2868EF"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114D7DAE" w14:textId="77777777" w:rsidR="00A04546" w:rsidRDefault="009A07B8">
            <w:pPr>
              <w:widowControl w:val="0"/>
              <w:spacing w:after="0" w:line="240" w:lineRule="auto"/>
              <w:jc w:val="center"/>
              <w:rPr>
                <w:color w:val="FFFFFF"/>
              </w:rPr>
            </w:pPr>
            <w:r>
              <w:rPr>
                <w:color w:val="FFFFFF"/>
              </w:rPr>
              <w:t>21.</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34" w:type="dxa"/>
              <w:bottom w:w="144" w:type="dxa"/>
              <w:right w:w="144" w:type="dxa"/>
            </w:tcMar>
            <w:vAlign w:val="center"/>
          </w:tcPr>
          <w:p w14:paraId="64DB3FB8" w14:textId="77777777" w:rsidR="00A04546" w:rsidRDefault="009A07B8">
            <w:pPr>
              <w:spacing w:after="0"/>
              <w:rPr>
                <w:color w:val="FFFFFF"/>
              </w:rPr>
            </w:pPr>
            <w:r>
              <w:rPr>
                <w:color w:val="FFFFFF"/>
              </w:rPr>
              <w:t>Do you agree with our assessment of the options? Why / why not? Are there viable options that we have not mentioned?</w:t>
            </w:r>
          </w:p>
        </w:tc>
      </w:tr>
      <w:tr w:rsidR="00A04546" w14:paraId="7FEA1659"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0B4E72AB" w14:textId="77777777" w:rsidR="00A04546" w:rsidRDefault="00A04546">
            <w:pPr>
              <w:widowControl w:val="0"/>
              <w:spacing w:after="0" w:line="240" w:lineRule="auto"/>
              <w:jc w:val="center"/>
              <w:rPr>
                <w:color w:val="FFFFFF"/>
              </w:rPr>
            </w:pPr>
          </w:p>
        </w:tc>
        <w:tc>
          <w:tcPr>
            <w:tcW w:w="8355" w:type="dxa"/>
            <w:tcBorders>
              <w:top w:val="single" w:sz="8" w:space="0" w:color="FFFFFF"/>
              <w:left w:val="single" w:sz="8" w:space="0" w:color="FFFFFF"/>
              <w:bottom w:val="single" w:sz="8" w:space="0" w:color="FFFFFF"/>
              <w:right w:val="single" w:sz="8" w:space="0" w:color="FFFFFF"/>
            </w:tcBorders>
            <w:shd w:val="clear" w:color="auto" w:fill="DBE5F1"/>
            <w:tcMar>
              <w:top w:w="144" w:type="dxa"/>
              <w:left w:w="134" w:type="dxa"/>
              <w:bottom w:w="144" w:type="dxa"/>
              <w:right w:w="144" w:type="dxa"/>
            </w:tcMar>
            <w:vAlign w:val="center"/>
          </w:tcPr>
          <w:p w14:paraId="5B91B56E" w14:textId="77777777" w:rsidR="00A04546" w:rsidRDefault="009A07B8">
            <w:pPr>
              <w:spacing w:after="0"/>
              <w:rPr>
                <w:color w:val="000000"/>
              </w:rPr>
            </w:pPr>
            <w:r>
              <w:rPr>
                <w:color w:val="000000"/>
              </w:rPr>
              <w:t>-</w:t>
            </w:r>
          </w:p>
        </w:tc>
      </w:tr>
      <w:tr w:rsidR="00A04546" w14:paraId="0ABCF464"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526848EB" w14:textId="77777777" w:rsidR="00A04546" w:rsidRDefault="009A07B8">
            <w:pPr>
              <w:widowControl w:val="0"/>
              <w:spacing w:after="0" w:line="240" w:lineRule="auto"/>
              <w:jc w:val="center"/>
              <w:rPr>
                <w:color w:val="FFFFFF"/>
              </w:rPr>
            </w:pPr>
            <w:r>
              <w:rPr>
                <w:color w:val="FFFFFF"/>
              </w:rPr>
              <w:t>22.</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34" w:type="dxa"/>
              <w:bottom w:w="144" w:type="dxa"/>
              <w:right w:w="144" w:type="dxa"/>
            </w:tcMar>
            <w:vAlign w:val="center"/>
          </w:tcPr>
          <w:p w14:paraId="05C2517E" w14:textId="77777777" w:rsidR="00A04546" w:rsidRDefault="009A07B8">
            <w:pPr>
              <w:spacing w:after="0"/>
              <w:rPr>
                <w:color w:val="FFFFFF"/>
              </w:rPr>
            </w:pPr>
            <w:r>
              <w:rPr>
                <w:color w:val="FFFFFF"/>
              </w:rPr>
              <w:t>Which option do you prefer? Why?</w:t>
            </w:r>
          </w:p>
        </w:tc>
      </w:tr>
      <w:tr w:rsidR="00A04546" w14:paraId="2E3A5157"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0DF85ADA" w14:textId="77777777" w:rsidR="00A04546" w:rsidRDefault="00A04546">
            <w:pPr>
              <w:widowControl w:val="0"/>
              <w:spacing w:after="0" w:line="240" w:lineRule="auto"/>
              <w:jc w:val="center"/>
              <w:rPr>
                <w:color w:val="FFFFFF"/>
              </w:rPr>
            </w:pPr>
          </w:p>
        </w:tc>
        <w:tc>
          <w:tcPr>
            <w:tcW w:w="8355" w:type="dxa"/>
            <w:tcBorders>
              <w:top w:val="single" w:sz="8" w:space="0" w:color="FFFFFF"/>
              <w:left w:val="single" w:sz="8" w:space="0" w:color="FFFFFF"/>
              <w:bottom w:val="single" w:sz="8" w:space="0" w:color="FFFFFF"/>
              <w:right w:val="single" w:sz="8" w:space="0" w:color="FFFFFF"/>
            </w:tcBorders>
            <w:shd w:val="clear" w:color="auto" w:fill="DBE5F1"/>
            <w:tcMar>
              <w:top w:w="144" w:type="dxa"/>
              <w:left w:w="134" w:type="dxa"/>
              <w:bottom w:w="144" w:type="dxa"/>
              <w:right w:w="144" w:type="dxa"/>
            </w:tcMar>
            <w:vAlign w:val="center"/>
          </w:tcPr>
          <w:p w14:paraId="0BC20B5B" w14:textId="77777777" w:rsidR="00A04546" w:rsidRDefault="009A07B8">
            <w:pPr>
              <w:spacing w:after="0"/>
              <w:rPr>
                <w:color w:val="000000"/>
              </w:rPr>
            </w:pPr>
            <w:r>
              <w:rPr>
                <w:color w:val="000000"/>
              </w:rPr>
              <w:t xml:space="preserve">I would support Option A or B. Option C adds a new range of security concerns and </w:t>
            </w:r>
            <w:r>
              <w:rPr>
                <w:color w:val="000000"/>
              </w:rPr>
              <w:t>could impact trust in the .nz space if people are seen to be registering lookalike domain names to run phishing attacks.</w:t>
            </w:r>
          </w:p>
        </w:tc>
      </w:tr>
    </w:tbl>
    <w:p w14:paraId="0E4F41B0" w14:textId="77777777" w:rsidR="00A04546" w:rsidRDefault="00A04546"/>
    <w:p w14:paraId="1197B091" w14:textId="77777777" w:rsidR="00A04546" w:rsidRDefault="009A07B8">
      <w:pPr>
        <w:pStyle w:val="Heading3"/>
      </w:pPr>
      <w:bookmarkStart w:id="23" w:name="_ivip09f8jxfl"/>
      <w:bookmarkEnd w:id="23"/>
      <w:r>
        <w:t>No geographical limits on registrants</w:t>
      </w:r>
    </w:p>
    <w:p w14:paraId="035D63ED" w14:textId="77777777" w:rsidR="00A04546" w:rsidRDefault="009A07B8">
      <w:pPr>
        <w:pStyle w:val="ListParagraph"/>
        <w:numPr>
          <w:ilvl w:val="0"/>
          <w:numId w:val="8"/>
        </w:numPr>
      </w:pPr>
      <w:bookmarkStart w:id="24" w:name="_ot2537ky1o8r"/>
      <w:bookmarkEnd w:id="24"/>
      <w:r>
        <w:t>Option A: The current situation</w:t>
      </w:r>
    </w:p>
    <w:p w14:paraId="30CF25E2" w14:textId="77777777" w:rsidR="00A04546" w:rsidRDefault="009A07B8">
      <w:pPr>
        <w:pStyle w:val="ListParagraph"/>
        <w:numPr>
          <w:ilvl w:val="0"/>
          <w:numId w:val="8"/>
        </w:numPr>
      </w:pPr>
      <w:bookmarkStart w:id="25" w:name="_rk0sqqh8tv8m"/>
      <w:bookmarkEnd w:id="25"/>
      <w:r>
        <w:t xml:space="preserve">Option B: Educate .nz users that .nz domain names can be held from anywhere around the world </w:t>
      </w:r>
    </w:p>
    <w:p w14:paraId="15ED1E14" w14:textId="77777777" w:rsidR="00A04546" w:rsidRDefault="009A07B8">
      <w:pPr>
        <w:pStyle w:val="ListParagraph"/>
        <w:numPr>
          <w:ilvl w:val="0"/>
          <w:numId w:val="8"/>
        </w:numPr>
      </w:pPr>
      <w:bookmarkStart w:id="26" w:name="_hjascn54250z"/>
      <w:bookmarkEnd w:id="26"/>
      <w:r>
        <w:t xml:space="preserve">Option C: Impose a local presence requirement </w:t>
      </w:r>
    </w:p>
    <w:tbl>
      <w:tblPr>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100" w:type="dxa"/>
          <w:left w:w="90" w:type="dxa"/>
          <w:bottom w:w="100" w:type="dxa"/>
          <w:right w:w="100" w:type="dxa"/>
        </w:tblCellMar>
        <w:tblLook w:val="0000" w:firstRow="0" w:lastRow="0" w:firstColumn="0" w:lastColumn="0" w:noHBand="0" w:noVBand="0"/>
      </w:tblPr>
      <w:tblGrid>
        <w:gridCol w:w="645"/>
        <w:gridCol w:w="8355"/>
      </w:tblGrid>
      <w:tr w:rsidR="00A04546" w14:paraId="3834E2E8"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44A7A9FA" w14:textId="77777777" w:rsidR="00A04546" w:rsidRDefault="009A07B8">
            <w:pPr>
              <w:widowControl w:val="0"/>
              <w:spacing w:after="0" w:line="240" w:lineRule="auto"/>
              <w:jc w:val="center"/>
              <w:rPr>
                <w:color w:val="FFFFFF"/>
              </w:rPr>
            </w:pPr>
            <w:r>
              <w:rPr>
                <w:color w:val="FFFFFF"/>
              </w:rPr>
              <w:t>22.</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34" w:type="dxa"/>
              <w:bottom w:w="144" w:type="dxa"/>
              <w:right w:w="144" w:type="dxa"/>
            </w:tcMar>
            <w:vAlign w:val="center"/>
          </w:tcPr>
          <w:p w14:paraId="6F30A4F3" w14:textId="77777777" w:rsidR="00A04546" w:rsidRDefault="009A07B8">
            <w:pPr>
              <w:spacing w:after="0"/>
              <w:rPr>
                <w:color w:val="FFFFFF"/>
              </w:rPr>
            </w:pPr>
            <w:r>
              <w:rPr>
                <w:color w:val="FFFFFF"/>
              </w:rPr>
              <w:t>Do you agree with our assessment of the options? Why / why not? Are there viable options that we have not menti</w:t>
            </w:r>
            <w:r>
              <w:rPr>
                <w:color w:val="FFFFFF"/>
              </w:rPr>
              <w:t>oned?</w:t>
            </w:r>
          </w:p>
        </w:tc>
      </w:tr>
      <w:tr w:rsidR="00A04546" w14:paraId="09FA6B47"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5FF1B605" w14:textId="77777777" w:rsidR="00A04546" w:rsidRDefault="00A04546">
            <w:pPr>
              <w:widowControl w:val="0"/>
              <w:spacing w:after="0" w:line="240" w:lineRule="auto"/>
              <w:jc w:val="center"/>
              <w:rPr>
                <w:color w:val="FFFFFF"/>
              </w:rPr>
            </w:pPr>
          </w:p>
        </w:tc>
        <w:tc>
          <w:tcPr>
            <w:tcW w:w="8355" w:type="dxa"/>
            <w:tcBorders>
              <w:top w:val="single" w:sz="8" w:space="0" w:color="FFFFFF"/>
              <w:left w:val="single" w:sz="8" w:space="0" w:color="FFFFFF"/>
              <w:bottom w:val="single" w:sz="8" w:space="0" w:color="FFFFFF"/>
              <w:right w:val="single" w:sz="8" w:space="0" w:color="FFFFFF"/>
            </w:tcBorders>
            <w:shd w:val="clear" w:color="auto" w:fill="DBE5F1"/>
            <w:tcMar>
              <w:top w:w="144" w:type="dxa"/>
              <w:left w:w="134" w:type="dxa"/>
              <w:bottom w:w="144" w:type="dxa"/>
              <w:right w:w="144" w:type="dxa"/>
            </w:tcMar>
            <w:vAlign w:val="center"/>
          </w:tcPr>
          <w:p w14:paraId="56E0D28E" w14:textId="77777777" w:rsidR="00A04546" w:rsidRDefault="00A04546">
            <w:pPr>
              <w:spacing w:after="0"/>
              <w:rPr>
                <w:color w:val="FFFFFF"/>
              </w:rPr>
            </w:pPr>
          </w:p>
        </w:tc>
      </w:tr>
      <w:tr w:rsidR="00A04546" w14:paraId="4C3CDC53"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66F24687" w14:textId="77777777" w:rsidR="00A04546" w:rsidRDefault="009A07B8">
            <w:pPr>
              <w:widowControl w:val="0"/>
              <w:spacing w:after="0" w:line="240" w:lineRule="auto"/>
              <w:jc w:val="center"/>
              <w:rPr>
                <w:color w:val="FFFFFF"/>
              </w:rPr>
            </w:pPr>
            <w:r>
              <w:rPr>
                <w:color w:val="FFFFFF"/>
              </w:rPr>
              <w:t>23.</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34" w:type="dxa"/>
              <w:bottom w:w="144" w:type="dxa"/>
              <w:right w:w="144" w:type="dxa"/>
            </w:tcMar>
            <w:vAlign w:val="center"/>
          </w:tcPr>
          <w:p w14:paraId="77888AAC" w14:textId="77777777" w:rsidR="00A04546" w:rsidRDefault="009A07B8">
            <w:pPr>
              <w:spacing w:after="0"/>
              <w:rPr>
                <w:color w:val="FFFFFF"/>
              </w:rPr>
            </w:pPr>
            <w:r>
              <w:rPr>
                <w:color w:val="FFFFFF"/>
              </w:rPr>
              <w:t>Which option do you prefer? Why?</w:t>
            </w:r>
          </w:p>
        </w:tc>
      </w:tr>
      <w:tr w:rsidR="00A04546" w14:paraId="03CC9FD8"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55DD2F19" w14:textId="77777777" w:rsidR="00A04546" w:rsidRDefault="00A04546">
            <w:pPr>
              <w:widowControl w:val="0"/>
              <w:spacing w:after="0" w:line="240" w:lineRule="auto"/>
              <w:jc w:val="center"/>
              <w:rPr>
                <w:color w:val="FFFFFF"/>
              </w:rPr>
            </w:pPr>
          </w:p>
        </w:tc>
        <w:tc>
          <w:tcPr>
            <w:tcW w:w="8355" w:type="dxa"/>
            <w:tcBorders>
              <w:top w:val="single" w:sz="8" w:space="0" w:color="FFFFFF"/>
              <w:left w:val="single" w:sz="8" w:space="0" w:color="FFFFFF"/>
              <w:bottom w:val="single" w:sz="8" w:space="0" w:color="FFFFFF"/>
              <w:right w:val="single" w:sz="8" w:space="0" w:color="FFFFFF"/>
            </w:tcBorders>
            <w:shd w:val="clear" w:color="auto" w:fill="DBE5F1"/>
            <w:tcMar>
              <w:top w:w="144" w:type="dxa"/>
              <w:left w:w="134" w:type="dxa"/>
              <w:bottom w:w="144" w:type="dxa"/>
              <w:right w:w="144" w:type="dxa"/>
            </w:tcMar>
            <w:vAlign w:val="center"/>
          </w:tcPr>
          <w:p w14:paraId="2164AED8" w14:textId="77777777" w:rsidR="00A04546" w:rsidRDefault="009A07B8">
            <w:pPr>
              <w:spacing w:after="0"/>
              <w:rPr>
                <w:color w:val="000000"/>
              </w:rPr>
            </w:pPr>
            <w:r>
              <w:rPr>
                <w:color w:val="000000"/>
              </w:rPr>
              <w:t>Option B.</w:t>
            </w:r>
          </w:p>
          <w:p w14:paraId="2E94695D" w14:textId="77777777" w:rsidR="00A04546" w:rsidRDefault="00A04546">
            <w:pPr>
              <w:spacing w:after="0"/>
              <w:rPr>
                <w:color w:val="000000"/>
              </w:rPr>
            </w:pPr>
          </w:p>
          <w:p w14:paraId="0E9AE6E9" w14:textId="77777777" w:rsidR="00A04546" w:rsidRDefault="009A07B8">
            <w:pPr>
              <w:spacing w:after="0"/>
              <w:rPr>
                <w:color w:val="000000"/>
              </w:rPr>
            </w:pPr>
            <w:r>
              <w:rPr>
                <w:color w:val="000000"/>
              </w:rPr>
              <w:t>It is important for NZers to know that anyone can register a .nz and use it. It has never been a guarantee of a NZ presence and will never be.</w:t>
            </w:r>
          </w:p>
          <w:p w14:paraId="67992F1E" w14:textId="77777777" w:rsidR="00A04546" w:rsidRDefault="00A04546">
            <w:pPr>
              <w:spacing w:after="0"/>
              <w:rPr>
                <w:color w:val="000000"/>
              </w:rPr>
            </w:pPr>
          </w:p>
          <w:p w14:paraId="7AB16DC2" w14:textId="77777777" w:rsidR="00A04546" w:rsidRDefault="009A07B8">
            <w:pPr>
              <w:spacing w:after="0"/>
              <w:rPr>
                <w:color w:val="000000"/>
              </w:rPr>
            </w:pPr>
            <w:r>
              <w:rPr>
                <w:color w:val="000000"/>
              </w:rPr>
              <w:t xml:space="preserve">Option C is technically and humanly </w:t>
            </w:r>
            <w:r>
              <w:rPr>
                <w:color w:val="000000"/>
              </w:rPr>
              <w:t>unworkable. Anyone with a goal to operate in NZ will be able to find someone in NZ to register the domain and then operate it.</w:t>
            </w:r>
          </w:p>
        </w:tc>
      </w:tr>
    </w:tbl>
    <w:p w14:paraId="5C1CD864" w14:textId="77777777" w:rsidR="00A04546" w:rsidRDefault="00A04546"/>
    <w:p w14:paraId="59A653A3" w14:textId="77777777" w:rsidR="00A04546" w:rsidRDefault="009A07B8">
      <w:pPr>
        <w:pStyle w:val="Heading2"/>
      </w:pPr>
      <w:bookmarkStart w:id="27" w:name="_quref956csss"/>
      <w:bookmarkStart w:id="28" w:name="_uep6mxa90z9o"/>
      <w:bookmarkEnd w:id="27"/>
      <w:bookmarkEnd w:id="28"/>
      <w:r>
        <w:t>Security and trust</w:t>
      </w:r>
    </w:p>
    <w:p w14:paraId="5CE36FDA" w14:textId="77777777" w:rsidR="00A04546" w:rsidRDefault="009A07B8">
      <w:pPr>
        <w:pStyle w:val="Heading3"/>
      </w:pPr>
      <w:bookmarkStart w:id="29" w:name="_dyxppnbgi50j"/>
      <w:bookmarkEnd w:id="29"/>
      <w:r>
        <w:t>Domain and website content abuse</w:t>
      </w:r>
    </w:p>
    <w:p w14:paraId="1C46DDA8" w14:textId="77777777" w:rsidR="00A04546" w:rsidRDefault="009A07B8">
      <w:pPr>
        <w:pStyle w:val="ListParagraph"/>
        <w:numPr>
          <w:ilvl w:val="0"/>
          <w:numId w:val="9"/>
        </w:numPr>
        <w:spacing w:before="200" w:after="0"/>
        <w:rPr>
          <w:bCs/>
        </w:rPr>
      </w:pPr>
      <w:r>
        <w:rPr>
          <w:bCs/>
        </w:rPr>
        <w:t xml:space="preserve">Option A: The current situation </w:t>
      </w:r>
    </w:p>
    <w:p w14:paraId="65B2393D" w14:textId="77777777" w:rsidR="00A04546" w:rsidRDefault="009A07B8">
      <w:pPr>
        <w:pStyle w:val="ListParagraph"/>
        <w:numPr>
          <w:ilvl w:val="0"/>
          <w:numId w:val="9"/>
        </w:numPr>
        <w:spacing w:before="200" w:after="0"/>
        <w:rPr>
          <w:bCs/>
        </w:rPr>
      </w:pPr>
      <w:r>
        <w:rPr>
          <w:bCs/>
        </w:rPr>
        <w:t xml:space="preserve">Option B: ‘No concern for use’ </w:t>
      </w:r>
    </w:p>
    <w:p w14:paraId="014AD6BE" w14:textId="77777777" w:rsidR="00A04546" w:rsidRDefault="009A07B8">
      <w:pPr>
        <w:pStyle w:val="ListParagraph"/>
        <w:numPr>
          <w:ilvl w:val="0"/>
          <w:numId w:val="9"/>
        </w:numPr>
        <w:spacing w:before="200" w:after="0"/>
        <w:rPr>
          <w:bCs/>
        </w:rPr>
      </w:pPr>
      <w:r>
        <w:rPr>
          <w:bCs/>
        </w:rPr>
        <w:t>Option C: Suspension of a domain name on advice by a trusted notifier</w:t>
      </w:r>
    </w:p>
    <w:p w14:paraId="2F1CFAFC" w14:textId="77777777" w:rsidR="00A04546" w:rsidRDefault="009A07B8">
      <w:pPr>
        <w:pStyle w:val="ListParagraph"/>
        <w:numPr>
          <w:ilvl w:val="0"/>
          <w:numId w:val="9"/>
        </w:numPr>
        <w:spacing w:before="200" w:after="0"/>
        <w:rPr>
          <w:bCs/>
        </w:rPr>
      </w:pPr>
      <w:r>
        <w:rPr>
          <w:bCs/>
        </w:rPr>
        <w:t>Option D: Implement an ‘acceptable use’ policy</w:t>
      </w:r>
    </w:p>
    <w:p w14:paraId="05D565BA" w14:textId="77777777" w:rsidR="00A04546" w:rsidRDefault="00A04546"/>
    <w:tbl>
      <w:tblPr>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100" w:type="dxa"/>
          <w:left w:w="90" w:type="dxa"/>
          <w:bottom w:w="100" w:type="dxa"/>
          <w:right w:w="100" w:type="dxa"/>
        </w:tblCellMar>
        <w:tblLook w:val="0000" w:firstRow="0" w:lastRow="0" w:firstColumn="0" w:lastColumn="0" w:noHBand="0" w:noVBand="0"/>
      </w:tblPr>
      <w:tblGrid>
        <w:gridCol w:w="645"/>
        <w:gridCol w:w="8355"/>
      </w:tblGrid>
      <w:tr w:rsidR="00A04546" w14:paraId="1ABAD48F"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66AC36D2" w14:textId="77777777" w:rsidR="00A04546" w:rsidRDefault="009A07B8">
            <w:pPr>
              <w:widowControl w:val="0"/>
              <w:spacing w:after="0" w:line="240" w:lineRule="auto"/>
              <w:jc w:val="center"/>
              <w:rPr>
                <w:color w:val="FFFFFF"/>
              </w:rPr>
            </w:pPr>
            <w:r>
              <w:rPr>
                <w:color w:val="FFFFFF"/>
              </w:rPr>
              <w:t>25.</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34" w:type="dxa"/>
              <w:bottom w:w="144" w:type="dxa"/>
              <w:right w:w="144" w:type="dxa"/>
            </w:tcMar>
            <w:vAlign w:val="center"/>
          </w:tcPr>
          <w:p w14:paraId="77BFF8DB" w14:textId="77777777" w:rsidR="00A04546" w:rsidRDefault="009A07B8">
            <w:pPr>
              <w:spacing w:after="0"/>
              <w:rPr>
                <w:color w:val="FFFFFF"/>
              </w:rPr>
            </w:pPr>
            <w:r>
              <w:rPr>
                <w:color w:val="FFFFFF"/>
              </w:rPr>
              <w:t xml:space="preserve">Do you agree with our assessment of the options? Why / why not? Are there viable options that we have </w:t>
            </w:r>
            <w:r>
              <w:rPr>
                <w:color w:val="FFFFFF"/>
              </w:rPr>
              <w:t>not mentioned?</w:t>
            </w:r>
          </w:p>
        </w:tc>
      </w:tr>
      <w:tr w:rsidR="00A04546" w14:paraId="0CD07B07"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0C79341D" w14:textId="77777777" w:rsidR="00A04546" w:rsidRDefault="00A04546">
            <w:pPr>
              <w:widowControl w:val="0"/>
              <w:spacing w:after="0" w:line="240" w:lineRule="auto"/>
              <w:jc w:val="center"/>
              <w:rPr>
                <w:color w:val="FFFFFF"/>
              </w:rPr>
            </w:pPr>
          </w:p>
        </w:tc>
        <w:tc>
          <w:tcPr>
            <w:tcW w:w="8355" w:type="dxa"/>
            <w:tcBorders>
              <w:top w:val="single" w:sz="8" w:space="0" w:color="FFFFFF"/>
              <w:left w:val="single" w:sz="8" w:space="0" w:color="FFFFFF"/>
              <w:bottom w:val="single" w:sz="8" w:space="0" w:color="FFFFFF"/>
              <w:right w:val="single" w:sz="8" w:space="0" w:color="FFFFFF"/>
            </w:tcBorders>
            <w:shd w:val="clear" w:color="auto" w:fill="DBE5F1"/>
            <w:tcMar>
              <w:top w:w="144" w:type="dxa"/>
              <w:left w:w="134" w:type="dxa"/>
              <w:bottom w:w="144" w:type="dxa"/>
              <w:right w:w="144" w:type="dxa"/>
            </w:tcMar>
            <w:vAlign w:val="center"/>
          </w:tcPr>
          <w:p w14:paraId="20D0FEED" w14:textId="77777777" w:rsidR="00A04546" w:rsidRDefault="00A04546">
            <w:pPr>
              <w:spacing w:after="0"/>
              <w:rPr>
                <w:color w:val="FFFFFF"/>
              </w:rPr>
            </w:pPr>
          </w:p>
        </w:tc>
      </w:tr>
      <w:tr w:rsidR="00A04546" w14:paraId="6C60E093"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350C8679" w14:textId="77777777" w:rsidR="00A04546" w:rsidRDefault="009A07B8">
            <w:pPr>
              <w:widowControl w:val="0"/>
              <w:spacing w:after="0" w:line="240" w:lineRule="auto"/>
              <w:jc w:val="center"/>
              <w:rPr>
                <w:color w:val="FFFFFF"/>
              </w:rPr>
            </w:pPr>
            <w:r>
              <w:rPr>
                <w:color w:val="FFFFFF"/>
              </w:rPr>
              <w:t>26.</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34" w:type="dxa"/>
              <w:bottom w:w="144" w:type="dxa"/>
              <w:right w:w="144" w:type="dxa"/>
            </w:tcMar>
            <w:vAlign w:val="center"/>
          </w:tcPr>
          <w:p w14:paraId="3C8F9C03" w14:textId="77777777" w:rsidR="00A04546" w:rsidRDefault="009A07B8">
            <w:pPr>
              <w:spacing w:after="0"/>
              <w:rPr>
                <w:color w:val="FFFFFF"/>
              </w:rPr>
            </w:pPr>
            <w:r>
              <w:rPr>
                <w:color w:val="FFFFFF"/>
              </w:rPr>
              <w:t xml:space="preserve">Which of these options do you prefer? Why? </w:t>
            </w:r>
          </w:p>
        </w:tc>
      </w:tr>
      <w:tr w:rsidR="00A04546" w14:paraId="232E90F4"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5B945E2A" w14:textId="77777777" w:rsidR="00A04546" w:rsidRDefault="00A04546">
            <w:pPr>
              <w:widowControl w:val="0"/>
              <w:spacing w:after="0" w:line="240" w:lineRule="auto"/>
              <w:jc w:val="center"/>
              <w:rPr>
                <w:color w:val="FFFFFF"/>
              </w:rPr>
            </w:pPr>
          </w:p>
        </w:tc>
        <w:tc>
          <w:tcPr>
            <w:tcW w:w="8355" w:type="dxa"/>
            <w:tcBorders>
              <w:top w:val="single" w:sz="8" w:space="0" w:color="FFFFFF"/>
              <w:left w:val="single" w:sz="8" w:space="0" w:color="FFFFFF"/>
              <w:bottom w:val="single" w:sz="8" w:space="0" w:color="FFFFFF"/>
              <w:right w:val="single" w:sz="8" w:space="0" w:color="FFFFFF"/>
            </w:tcBorders>
            <w:shd w:val="clear" w:color="auto" w:fill="DBE5F1"/>
            <w:tcMar>
              <w:top w:w="144" w:type="dxa"/>
              <w:left w:w="134" w:type="dxa"/>
              <w:bottom w:w="144" w:type="dxa"/>
              <w:right w:w="144" w:type="dxa"/>
            </w:tcMar>
            <w:vAlign w:val="center"/>
          </w:tcPr>
          <w:p w14:paraId="65ED4759" w14:textId="77777777" w:rsidR="00A04546" w:rsidRDefault="009A07B8">
            <w:pPr>
              <w:spacing w:after="0"/>
              <w:rPr>
                <w:color w:val="000000"/>
              </w:rPr>
            </w:pPr>
            <w:r>
              <w:rPr>
                <w:color w:val="000000"/>
              </w:rPr>
              <w:t xml:space="preserve">Option C. As noted above I support a trusted notifier relationship while keeping InternetNZ and DNCL out of the decision making process for domain restrictions, allowing them to stay </w:t>
            </w:r>
            <w:r>
              <w:rPr>
                <w:color w:val="000000"/>
              </w:rPr>
              <w:t>impartial.</w:t>
            </w:r>
          </w:p>
          <w:p w14:paraId="5AD71638" w14:textId="77777777" w:rsidR="00A04546" w:rsidRDefault="00A04546">
            <w:pPr>
              <w:spacing w:after="0"/>
              <w:rPr>
                <w:color w:val="000000"/>
              </w:rPr>
            </w:pPr>
          </w:p>
          <w:p w14:paraId="087C49F9" w14:textId="77777777" w:rsidR="00A04546" w:rsidRDefault="009A07B8">
            <w:pPr>
              <w:spacing w:after="0"/>
              <w:rPr>
                <w:color w:val="000000"/>
              </w:rPr>
            </w:pPr>
            <w:r>
              <w:rPr>
                <w:color w:val="000000"/>
              </w:rPr>
              <w:t>As also noted above, a reporting framework to see how many domains each trusted notifier has restricted would help build trust and allow potential abuse of the system to be identified and queried by the public.</w:t>
            </w:r>
          </w:p>
        </w:tc>
      </w:tr>
    </w:tbl>
    <w:p w14:paraId="4C7B9CA8" w14:textId="77777777" w:rsidR="00A04546" w:rsidRDefault="00A04546">
      <w:pPr>
        <w:ind w:left="720"/>
      </w:pPr>
    </w:p>
    <w:p w14:paraId="3D35C5D4" w14:textId="77777777" w:rsidR="00A04546" w:rsidRDefault="009A07B8">
      <w:pPr>
        <w:pStyle w:val="Heading3"/>
      </w:pPr>
      <w:bookmarkStart w:id="30" w:name="_wt6nrvrh960o"/>
      <w:bookmarkEnd w:id="30"/>
      <w:r>
        <w:t xml:space="preserve">The interim emergency </w:t>
      </w:r>
      <w:r>
        <w:t>circumstances clause</w:t>
      </w:r>
    </w:p>
    <w:p w14:paraId="52F325F7" w14:textId="77777777" w:rsidR="00A04546" w:rsidRDefault="009A07B8">
      <w:pPr>
        <w:pStyle w:val="ListParagraph"/>
        <w:numPr>
          <w:ilvl w:val="0"/>
          <w:numId w:val="10"/>
        </w:numPr>
        <w:rPr>
          <w:bCs/>
        </w:rPr>
      </w:pPr>
      <w:r>
        <w:rPr>
          <w:bCs/>
        </w:rPr>
        <w:t>Option A: Allow the interim policy to lapse</w:t>
      </w:r>
    </w:p>
    <w:p w14:paraId="5504474D" w14:textId="77777777" w:rsidR="00A04546" w:rsidRDefault="009A07B8">
      <w:pPr>
        <w:pStyle w:val="ListParagraph"/>
        <w:numPr>
          <w:ilvl w:val="0"/>
          <w:numId w:val="10"/>
        </w:numPr>
        <w:rPr>
          <w:bCs/>
        </w:rPr>
      </w:pPr>
      <w:r>
        <w:rPr>
          <w:bCs/>
        </w:rPr>
        <w:t>Option B: Make the interim policy permanent as it is currently phrased</w:t>
      </w:r>
    </w:p>
    <w:p w14:paraId="20303542" w14:textId="77777777" w:rsidR="00A04546" w:rsidRDefault="009A07B8">
      <w:pPr>
        <w:pStyle w:val="ListParagraph"/>
        <w:numPr>
          <w:ilvl w:val="0"/>
          <w:numId w:val="10"/>
        </w:numPr>
        <w:rPr>
          <w:bCs/>
        </w:rPr>
      </w:pPr>
      <w:r>
        <w:rPr>
          <w:bCs/>
        </w:rPr>
        <w:t>Option C: Modify the interim policy and make it permanent</w:t>
      </w:r>
    </w:p>
    <w:tbl>
      <w:tblPr>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100" w:type="dxa"/>
          <w:left w:w="90" w:type="dxa"/>
          <w:bottom w:w="100" w:type="dxa"/>
          <w:right w:w="100" w:type="dxa"/>
        </w:tblCellMar>
        <w:tblLook w:val="0000" w:firstRow="0" w:lastRow="0" w:firstColumn="0" w:lastColumn="0" w:noHBand="0" w:noVBand="0"/>
      </w:tblPr>
      <w:tblGrid>
        <w:gridCol w:w="645"/>
        <w:gridCol w:w="8355"/>
      </w:tblGrid>
      <w:tr w:rsidR="00A04546" w14:paraId="0CC3972E"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7477E81C" w14:textId="77777777" w:rsidR="00A04546" w:rsidRDefault="009A07B8">
            <w:pPr>
              <w:widowControl w:val="0"/>
              <w:spacing w:after="0" w:line="240" w:lineRule="auto"/>
              <w:jc w:val="center"/>
              <w:rPr>
                <w:color w:val="FFFFFF"/>
              </w:rPr>
            </w:pPr>
            <w:r>
              <w:rPr>
                <w:color w:val="FFFFFF"/>
              </w:rPr>
              <w:t>27.</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34" w:type="dxa"/>
              <w:bottom w:w="144" w:type="dxa"/>
              <w:right w:w="144" w:type="dxa"/>
            </w:tcMar>
            <w:vAlign w:val="center"/>
          </w:tcPr>
          <w:p w14:paraId="371070C9" w14:textId="77777777" w:rsidR="00A04546" w:rsidRDefault="009A07B8">
            <w:pPr>
              <w:spacing w:after="0"/>
              <w:rPr>
                <w:color w:val="FFFFFF"/>
              </w:rPr>
            </w:pPr>
            <w:r>
              <w:rPr>
                <w:color w:val="FFFFFF"/>
              </w:rPr>
              <w:t>Do you agree with our assessment of the options? Why / why</w:t>
            </w:r>
            <w:r>
              <w:rPr>
                <w:color w:val="FFFFFF"/>
              </w:rPr>
              <w:t xml:space="preserve"> not? </w:t>
            </w:r>
          </w:p>
        </w:tc>
      </w:tr>
      <w:tr w:rsidR="00A04546" w14:paraId="64E5780B"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468B701D" w14:textId="77777777" w:rsidR="00A04546" w:rsidRDefault="00A04546">
            <w:pPr>
              <w:widowControl w:val="0"/>
              <w:spacing w:after="0" w:line="240" w:lineRule="auto"/>
              <w:jc w:val="center"/>
              <w:rPr>
                <w:color w:val="FFFFFF"/>
              </w:rPr>
            </w:pPr>
          </w:p>
        </w:tc>
        <w:tc>
          <w:tcPr>
            <w:tcW w:w="8355" w:type="dxa"/>
            <w:tcBorders>
              <w:top w:val="single" w:sz="8" w:space="0" w:color="FFFFFF"/>
              <w:left w:val="single" w:sz="8" w:space="0" w:color="FFFFFF"/>
              <w:bottom w:val="single" w:sz="8" w:space="0" w:color="FFFFFF"/>
              <w:right w:val="single" w:sz="8" w:space="0" w:color="FFFFFF"/>
            </w:tcBorders>
            <w:shd w:val="clear" w:color="auto" w:fill="DBE5F1"/>
            <w:tcMar>
              <w:top w:w="144" w:type="dxa"/>
              <w:left w:w="134" w:type="dxa"/>
              <w:bottom w:w="144" w:type="dxa"/>
              <w:right w:w="144" w:type="dxa"/>
            </w:tcMar>
            <w:vAlign w:val="center"/>
          </w:tcPr>
          <w:p w14:paraId="6E58EF69" w14:textId="77777777" w:rsidR="00A04546" w:rsidRDefault="00A04546">
            <w:pPr>
              <w:spacing w:after="0"/>
              <w:rPr>
                <w:color w:val="FFFFFF"/>
              </w:rPr>
            </w:pPr>
          </w:p>
        </w:tc>
      </w:tr>
      <w:tr w:rsidR="00A04546" w14:paraId="774C2146"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523B2339" w14:textId="77777777" w:rsidR="00A04546" w:rsidRDefault="009A07B8">
            <w:pPr>
              <w:widowControl w:val="0"/>
              <w:spacing w:after="0" w:line="240" w:lineRule="auto"/>
              <w:jc w:val="center"/>
              <w:rPr>
                <w:color w:val="FFFFFF"/>
              </w:rPr>
            </w:pPr>
            <w:r>
              <w:rPr>
                <w:color w:val="FFFFFF"/>
              </w:rPr>
              <w:t>28.</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34" w:type="dxa"/>
              <w:bottom w:w="144" w:type="dxa"/>
              <w:right w:w="144" w:type="dxa"/>
            </w:tcMar>
            <w:vAlign w:val="center"/>
          </w:tcPr>
          <w:p w14:paraId="41C32AC2" w14:textId="77777777" w:rsidR="00A04546" w:rsidRDefault="009A07B8">
            <w:pPr>
              <w:spacing w:after="0"/>
              <w:rPr>
                <w:color w:val="FFFFFF"/>
              </w:rPr>
            </w:pPr>
            <w:r>
              <w:rPr>
                <w:color w:val="FFFFFF"/>
              </w:rPr>
              <w:t xml:space="preserve">Which of these options do you prefer? Why? </w:t>
            </w:r>
          </w:p>
        </w:tc>
      </w:tr>
      <w:tr w:rsidR="00A04546" w14:paraId="17789804"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3EA5819A" w14:textId="77777777" w:rsidR="00A04546" w:rsidRDefault="00A04546">
            <w:pPr>
              <w:widowControl w:val="0"/>
              <w:spacing w:after="0" w:line="240" w:lineRule="auto"/>
              <w:jc w:val="center"/>
              <w:rPr>
                <w:color w:val="FFFFFF"/>
              </w:rPr>
            </w:pPr>
          </w:p>
        </w:tc>
        <w:tc>
          <w:tcPr>
            <w:tcW w:w="8355" w:type="dxa"/>
            <w:tcBorders>
              <w:top w:val="single" w:sz="8" w:space="0" w:color="FFFFFF"/>
              <w:left w:val="single" w:sz="8" w:space="0" w:color="FFFFFF"/>
              <w:bottom w:val="single" w:sz="8" w:space="0" w:color="FFFFFF"/>
              <w:right w:val="single" w:sz="8" w:space="0" w:color="FFFFFF"/>
            </w:tcBorders>
            <w:shd w:val="clear" w:color="auto" w:fill="DBE5F1"/>
            <w:tcMar>
              <w:top w:w="144" w:type="dxa"/>
              <w:left w:w="134" w:type="dxa"/>
              <w:bottom w:w="144" w:type="dxa"/>
              <w:right w:w="144" w:type="dxa"/>
            </w:tcMar>
            <w:vAlign w:val="center"/>
          </w:tcPr>
          <w:p w14:paraId="6E69BE7E" w14:textId="77777777" w:rsidR="00A04546" w:rsidRDefault="009A07B8">
            <w:pPr>
              <w:spacing w:after="0"/>
              <w:rPr>
                <w:color w:val="000000"/>
              </w:rPr>
            </w:pPr>
            <w:r>
              <w:rPr>
                <w:color w:val="000000"/>
              </w:rPr>
              <w:t>Given that I would prefer a trusted notifier framework to be available in the future I would not seek to make this a permanent policy.</w:t>
            </w:r>
          </w:p>
          <w:p w14:paraId="69BDE7E6" w14:textId="77777777" w:rsidR="00A04546" w:rsidRDefault="00A04546">
            <w:pPr>
              <w:spacing w:after="0"/>
              <w:rPr>
                <w:color w:val="000000"/>
              </w:rPr>
            </w:pPr>
          </w:p>
          <w:p w14:paraId="357653C6" w14:textId="77777777" w:rsidR="00A04546" w:rsidRDefault="009A07B8">
            <w:pPr>
              <w:spacing w:after="0"/>
              <w:rPr>
                <w:color w:val="000000"/>
              </w:rPr>
            </w:pPr>
            <w:r>
              <w:rPr>
                <w:color w:val="000000"/>
              </w:rPr>
              <w:t xml:space="preserve">I am not sure how long it would take to stand up a </w:t>
            </w:r>
            <w:r>
              <w:rPr>
                <w:color w:val="000000"/>
              </w:rPr>
              <w:t>reporting framework but until that time 6 monthly renewals by the council wouldn’t be so bad if seen as needed.</w:t>
            </w:r>
          </w:p>
        </w:tc>
      </w:tr>
    </w:tbl>
    <w:p w14:paraId="086C9711" w14:textId="77777777" w:rsidR="00A04546" w:rsidRDefault="00A04546">
      <w:pPr>
        <w:ind w:left="720"/>
      </w:pPr>
    </w:p>
    <w:p w14:paraId="48EC10D6" w14:textId="77777777" w:rsidR="00A04546" w:rsidRDefault="009A07B8">
      <w:pPr>
        <w:pStyle w:val="Heading3"/>
      </w:pPr>
      <w:bookmarkStart w:id="31" w:name="_97vbgbr8guxs"/>
      <w:bookmarkEnd w:id="31"/>
      <w:r>
        <w:t>Domain name registration abuse</w:t>
      </w:r>
    </w:p>
    <w:p w14:paraId="234EBB49" w14:textId="77777777" w:rsidR="00A04546" w:rsidRDefault="009A07B8">
      <w:pPr>
        <w:pStyle w:val="ListParagraph"/>
        <w:numPr>
          <w:ilvl w:val="0"/>
          <w:numId w:val="12"/>
        </w:numPr>
        <w:spacing w:before="240" w:after="240"/>
        <w:rPr>
          <w:bCs/>
        </w:rPr>
      </w:pPr>
      <w:r>
        <w:rPr>
          <w:bCs/>
        </w:rPr>
        <w:t>Option A: Current situation</w:t>
      </w:r>
    </w:p>
    <w:p w14:paraId="1E739552" w14:textId="77777777" w:rsidR="00A04546" w:rsidRDefault="009A07B8">
      <w:pPr>
        <w:pStyle w:val="ListParagraph"/>
        <w:numPr>
          <w:ilvl w:val="0"/>
          <w:numId w:val="12"/>
        </w:numPr>
        <w:spacing w:before="240" w:after="240"/>
        <w:rPr>
          <w:bCs/>
        </w:rPr>
      </w:pPr>
      <w:r>
        <w:rPr>
          <w:bCs/>
        </w:rPr>
        <w:t>Option B: Introduce data validation for all domain name registrations</w:t>
      </w:r>
    </w:p>
    <w:p w14:paraId="53342E4C" w14:textId="77777777" w:rsidR="00A04546" w:rsidRDefault="009A07B8">
      <w:pPr>
        <w:pStyle w:val="Heading4"/>
        <w:numPr>
          <w:ilvl w:val="0"/>
          <w:numId w:val="12"/>
        </w:numPr>
        <w:jc w:val="left"/>
        <w:rPr>
          <w:b w:val="0"/>
          <w:bCs/>
        </w:rPr>
      </w:pPr>
      <w:bookmarkStart w:id="32" w:name="_fmnk2spfjx1e"/>
      <w:bookmarkEnd w:id="32"/>
      <w:r>
        <w:rPr>
          <w:b w:val="0"/>
          <w:bCs/>
        </w:rPr>
        <w:t xml:space="preserve">Option C: Introduce data verification for high risk domain name registrations </w:t>
      </w:r>
    </w:p>
    <w:tbl>
      <w:tblPr>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100" w:type="dxa"/>
          <w:left w:w="90" w:type="dxa"/>
          <w:bottom w:w="100" w:type="dxa"/>
          <w:right w:w="100" w:type="dxa"/>
        </w:tblCellMar>
        <w:tblLook w:val="0000" w:firstRow="0" w:lastRow="0" w:firstColumn="0" w:lastColumn="0" w:noHBand="0" w:noVBand="0"/>
      </w:tblPr>
      <w:tblGrid>
        <w:gridCol w:w="645"/>
        <w:gridCol w:w="8355"/>
      </w:tblGrid>
      <w:tr w:rsidR="00A04546" w14:paraId="11ADFE53"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13E10CB4" w14:textId="77777777" w:rsidR="00A04546" w:rsidRDefault="009A07B8">
            <w:pPr>
              <w:widowControl w:val="0"/>
              <w:spacing w:after="0" w:line="240" w:lineRule="auto"/>
              <w:jc w:val="center"/>
              <w:rPr>
                <w:color w:val="FFFFFF"/>
              </w:rPr>
            </w:pPr>
            <w:r>
              <w:rPr>
                <w:color w:val="FFFFFF"/>
              </w:rPr>
              <w:t>29.</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34" w:type="dxa"/>
              <w:bottom w:w="144" w:type="dxa"/>
              <w:right w:w="144" w:type="dxa"/>
            </w:tcMar>
            <w:vAlign w:val="center"/>
          </w:tcPr>
          <w:p w14:paraId="3BB108DE" w14:textId="77777777" w:rsidR="00A04546" w:rsidRDefault="009A07B8">
            <w:pPr>
              <w:spacing w:after="0"/>
              <w:rPr>
                <w:color w:val="FFFFFF"/>
              </w:rPr>
            </w:pPr>
            <w:r>
              <w:rPr>
                <w:color w:val="FFFFFF"/>
              </w:rPr>
              <w:t>Do you agree with our assessment of the options? Why / why not? Are there viable options that we have not mentioned?</w:t>
            </w:r>
          </w:p>
        </w:tc>
      </w:tr>
      <w:tr w:rsidR="00A04546" w14:paraId="712DDDF0"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5B02692D" w14:textId="77777777" w:rsidR="00A04546" w:rsidRDefault="00A04546">
            <w:pPr>
              <w:widowControl w:val="0"/>
              <w:spacing w:after="0" w:line="240" w:lineRule="auto"/>
              <w:jc w:val="center"/>
              <w:rPr>
                <w:color w:val="FFFFFF"/>
              </w:rPr>
            </w:pPr>
          </w:p>
        </w:tc>
        <w:tc>
          <w:tcPr>
            <w:tcW w:w="8355" w:type="dxa"/>
            <w:tcBorders>
              <w:top w:val="single" w:sz="8" w:space="0" w:color="FFFFFF"/>
              <w:left w:val="single" w:sz="8" w:space="0" w:color="FFFFFF"/>
              <w:bottom w:val="single" w:sz="8" w:space="0" w:color="FFFFFF"/>
              <w:right w:val="single" w:sz="8" w:space="0" w:color="FFFFFF"/>
            </w:tcBorders>
            <w:shd w:val="clear" w:color="auto" w:fill="DBE5F1"/>
            <w:tcMar>
              <w:top w:w="144" w:type="dxa"/>
              <w:left w:w="134" w:type="dxa"/>
              <w:bottom w:w="144" w:type="dxa"/>
              <w:right w:w="144" w:type="dxa"/>
            </w:tcMar>
            <w:vAlign w:val="center"/>
          </w:tcPr>
          <w:p w14:paraId="0689D7F1" w14:textId="77777777" w:rsidR="00A04546" w:rsidRDefault="00A04546">
            <w:pPr>
              <w:spacing w:after="0"/>
              <w:rPr>
                <w:color w:val="000000"/>
              </w:rPr>
            </w:pPr>
          </w:p>
        </w:tc>
      </w:tr>
      <w:tr w:rsidR="00A04546" w14:paraId="5E38295B"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07A83288" w14:textId="77777777" w:rsidR="00A04546" w:rsidRDefault="009A07B8">
            <w:pPr>
              <w:widowControl w:val="0"/>
              <w:spacing w:after="0" w:line="240" w:lineRule="auto"/>
              <w:jc w:val="center"/>
              <w:rPr>
                <w:color w:val="FFFFFF"/>
              </w:rPr>
            </w:pPr>
            <w:r>
              <w:rPr>
                <w:color w:val="FFFFFF"/>
              </w:rPr>
              <w:t>30.</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34" w:type="dxa"/>
              <w:bottom w:w="144" w:type="dxa"/>
              <w:right w:w="144" w:type="dxa"/>
            </w:tcMar>
            <w:vAlign w:val="center"/>
          </w:tcPr>
          <w:p w14:paraId="5AA74613" w14:textId="77777777" w:rsidR="00A04546" w:rsidRDefault="009A07B8">
            <w:pPr>
              <w:spacing w:after="0"/>
              <w:rPr>
                <w:color w:val="FFFFFF"/>
              </w:rPr>
            </w:pPr>
            <w:r>
              <w:rPr>
                <w:color w:val="FFFFFF"/>
              </w:rPr>
              <w:t xml:space="preserve">Which of these options do you prefer? Why? </w:t>
            </w:r>
          </w:p>
        </w:tc>
      </w:tr>
      <w:tr w:rsidR="00A04546" w14:paraId="6EFC7D59"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2B977BD3" w14:textId="77777777" w:rsidR="00A04546" w:rsidRDefault="00A04546">
            <w:pPr>
              <w:widowControl w:val="0"/>
              <w:spacing w:after="0" w:line="240" w:lineRule="auto"/>
              <w:jc w:val="center"/>
              <w:rPr>
                <w:color w:val="FFFFFF"/>
              </w:rPr>
            </w:pPr>
          </w:p>
        </w:tc>
        <w:tc>
          <w:tcPr>
            <w:tcW w:w="8355" w:type="dxa"/>
            <w:tcBorders>
              <w:top w:val="single" w:sz="8" w:space="0" w:color="FFFFFF"/>
              <w:left w:val="single" w:sz="8" w:space="0" w:color="FFFFFF"/>
              <w:bottom w:val="single" w:sz="8" w:space="0" w:color="FFFFFF"/>
              <w:right w:val="single" w:sz="8" w:space="0" w:color="FFFFFF"/>
            </w:tcBorders>
            <w:shd w:val="clear" w:color="auto" w:fill="DBE5F1"/>
            <w:tcMar>
              <w:top w:w="144" w:type="dxa"/>
              <w:left w:w="134" w:type="dxa"/>
              <w:bottom w:w="144" w:type="dxa"/>
              <w:right w:w="144" w:type="dxa"/>
            </w:tcMar>
            <w:vAlign w:val="center"/>
          </w:tcPr>
          <w:p w14:paraId="6D76197A" w14:textId="77777777" w:rsidR="00A04546" w:rsidRDefault="009A07B8">
            <w:pPr>
              <w:spacing w:after="0"/>
              <w:rPr>
                <w:color w:val="000000"/>
              </w:rPr>
            </w:pPr>
            <w:r>
              <w:rPr>
                <w:color w:val="000000"/>
              </w:rPr>
              <w:t>I have used outdated details in domain registrations for years with no consequence because I do not want my personal address published online for easy access by anyone with access to a WHIOS lookup tool.</w:t>
            </w:r>
          </w:p>
          <w:p w14:paraId="66BC56A1" w14:textId="77777777" w:rsidR="00A04546" w:rsidRDefault="00A04546">
            <w:pPr>
              <w:spacing w:after="0"/>
              <w:rPr>
                <w:color w:val="000000"/>
              </w:rPr>
            </w:pPr>
          </w:p>
          <w:p w14:paraId="62543B53" w14:textId="77777777" w:rsidR="00A04546" w:rsidRDefault="009A07B8">
            <w:pPr>
              <w:spacing w:after="0"/>
              <w:rPr>
                <w:color w:val="000000"/>
              </w:rPr>
            </w:pPr>
            <w:r>
              <w:rPr>
                <w:color w:val="000000"/>
              </w:rPr>
              <w:t xml:space="preserve">I </w:t>
            </w:r>
            <w:r>
              <w:rPr>
                <w:color w:val="000000"/>
              </w:rPr>
              <w:t>use a valid email address so I can be contacted in cases of a dispute.</w:t>
            </w:r>
          </w:p>
          <w:p w14:paraId="5474BB03" w14:textId="77777777" w:rsidR="00A04546" w:rsidRDefault="00A04546">
            <w:pPr>
              <w:spacing w:after="0"/>
              <w:rPr>
                <w:color w:val="000000"/>
              </w:rPr>
            </w:pPr>
          </w:p>
          <w:p w14:paraId="1D375675" w14:textId="77777777" w:rsidR="00A04546" w:rsidRDefault="009A07B8">
            <w:pPr>
              <w:spacing w:after="0"/>
              <w:rPr>
                <w:color w:val="000000"/>
              </w:rPr>
            </w:pPr>
            <w:r>
              <w:rPr>
                <w:color w:val="000000"/>
              </w:rPr>
              <w:t>If DNCL want to encourage people like myself to give correct personal information I would strongly urge them to make most registration details private, with the eception of contact ema</w:t>
            </w:r>
            <w:r>
              <w:rPr>
                <w:color w:val="000000"/>
              </w:rPr>
              <w:t>il address/phone number and set up a system which would allow limited access to this information for abuse reports which tracks access.</w:t>
            </w:r>
          </w:p>
        </w:tc>
      </w:tr>
    </w:tbl>
    <w:p w14:paraId="6761BE09" w14:textId="77777777" w:rsidR="00A04546" w:rsidRDefault="00A04546"/>
    <w:p w14:paraId="2BC43F1B" w14:textId="77777777" w:rsidR="00A04546" w:rsidRDefault="009A07B8">
      <w:pPr>
        <w:pStyle w:val="Heading3"/>
      </w:pPr>
      <w:bookmarkStart w:id="33" w:name="_gxues622r8j4"/>
      <w:bookmarkEnd w:id="33"/>
      <w:r>
        <w:t>Grace periods and domain tasting</w:t>
      </w:r>
    </w:p>
    <w:p w14:paraId="22B5AE80" w14:textId="77777777" w:rsidR="00A04546" w:rsidRDefault="00A04546">
      <w:pPr>
        <w:spacing w:after="0"/>
      </w:pPr>
    </w:p>
    <w:p w14:paraId="2EF4271D" w14:textId="77777777" w:rsidR="00A04546" w:rsidRDefault="009A07B8">
      <w:pPr>
        <w:pStyle w:val="ListParagraph"/>
        <w:numPr>
          <w:ilvl w:val="0"/>
          <w:numId w:val="11"/>
        </w:numPr>
        <w:spacing w:after="0"/>
        <w:rPr>
          <w:bCs/>
        </w:rPr>
      </w:pPr>
      <w:r>
        <w:rPr>
          <w:bCs/>
        </w:rPr>
        <w:t xml:space="preserve">Option A: The current situation </w:t>
      </w:r>
    </w:p>
    <w:p w14:paraId="678D495E" w14:textId="77777777" w:rsidR="00A04546" w:rsidRDefault="009A07B8">
      <w:pPr>
        <w:pStyle w:val="ListParagraph"/>
        <w:numPr>
          <w:ilvl w:val="0"/>
          <w:numId w:val="11"/>
        </w:numPr>
        <w:spacing w:after="240"/>
        <w:rPr>
          <w:bCs/>
        </w:rPr>
      </w:pPr>
      <w:r>
        <w:rPr>
          <w:bCs/>
        </w:rPr>
        <w:t>Option B: Removal of grace periods</w:t>
      </w:r>
    </w:p>
    <w:p w14:paraId="32448014" w14:textId="77777777" w:rsidR="00A04546" w:rsidRDefault="009A07B8">
      <w:pPr>
        <w:pStyle w:val="ListParagraph"/>
        <w:numPr>
          <w:ilvl w:val="0"/>
          <w:numId w:val="11"/>
        </w:numPr>
        <w:spacing w:after="240"/>
        <w:rPr>
          <w:bCs/>
        </w:rPr>
      </w:pPr>
      <w:r>
        <w:rPr>
          <w:bCs/>
        </w:rPr>
        <w:t xml:space="preserve">Option C: </w:t>
      </w:r>
      <w:r>
        <w:rPr>
          <w:bCs/>
        </w:rPr>
        <w:t>Adopt different policies towards new registration and renewal grace periods</w:t>
      </w:r>
    </w:p>
    <w:tbl>
      <w:tblPr>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100" w:type="dxa"/>
          <w:left w:w="90" w:type="dxa"/>
          <w:bottom w:w="100" w:type="dxa"/>
          <w:right w:w="100" w:type="dxa"/>
        </w:tblCellMar>
        <w:tblLook w:val="0000" w:firstRow="0" w:lastRow="0" w:firstColumn="0" w:lastColumn="0" w:noHBand="0" w:noVBand="0"/>
      </w:tblPr>
      <w:tblGrid>
        <w:gridCol w:w="645"/>
        <w:gridCol w:w="8355"/>
      </w:tblGrid>
      <w:tr w:rsidR="00A04546" w14:paraId="7D8E8A8C"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08F24C72" w14:textId="77777777" w:rsidR="00A04546" w:rsidRDefault="009A07B8">
            <w:pPr>
              <w:widowControl w:val="0"/>
              <w:spacing w:after="0" w:line="240" w:lineRule="auto"/>
              <w:jc w:val="center"/>
              <w:rPr>
                <w:color w:val="FFFFFF"/>
              </w:rPr>
            </w:pPr>
            <w:r>
              <w:rPr>
                <w:color w:val="FFFFFF"/>
              </w:rPr>
              <w:t>31.</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34" w:type="dxa"/>
              <w:bottom w:w="144" w:type="dxa"/>
              <w:right w:w="144" w:type="dxa"/>
            </w:tcMar>
            <w:vAlign w:val="center"/>
          </w:tcPr>
          <w:p w14:paraId="526B6856" w14:textId="77777777" w:rsidR="00A04546" w:rsidRDefault="009A07B8">
            <w:pPr>
              <w:spacing w:after="0"/>
              <w:rPr>
                <w:color w:val="FFFFFF"/>
              </w:rPr>
            </w:pPr>
            <w:r>
              <w:rPr>
                <w:color w:val="FFFFFF"/>
              </w:rPr>
              <w:t>Do you agree with our assessment of the options? Why / why not? Are there viable options that we have not mentioned?</w:t>
            </w:r>
          </w:p>
        </w:tc>
      </w:tr>
      <w:tr w:rsidR="00A04546" w14:paraId="3F02FBAF"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60661EDC" w14:textId="77777777" w:rsidR="00A04546" w:rsidRDefault="00A04546">
            <w:pPr>
              <w:widowControl w:val="0"/>
              <w:spacing w:after="0" w:line="240" w:lineRule="auto"/>
              <w:jc w:val="center"/>
              <w:rPr>
                <w:color w:val="FFFFFF"/>
              </w:rPr>
            </w:pPr>
          </w:p>
        </w:tc>
        <w:tc>
          <w:tcPr>
            <w:tcW w:w="8355" w:type="dxa"/>
            <w:tcBorders>
              <w:top w:val="single" w:sz="8" w:space="0" w:color="FFFFFF"/>
              <w:left w:val="single" w:sz="8" w:space="0" w:color="FFFFFF"/>
              <w:bottom w:val="single" w:sz="8" w:space="0" w:color="FFFFFF"/>
              <w:right w:val="single" w:sz="8" w:space="0" w:color="FFFFFF"/>
            </w:tcBorders>
            <w:shd w:val="clear" w:color="auto" w:fill="DBE5F1"/>
            <w:tcMar>
              <w:top w:w="144" w:type="dxa"/>
              <w:left w:w="134" w:type="dxa"/>
              <w:bottom w:w="144" w:type="dxa"/>
              <w:right w:w="144" w:type="dxa"/>
            </w:tcMar>
            <w:vAlign w:val="center"/>
          </w:tcPr>
          <w:p w14:paraId="48BABD75" w14:textId="77777777" w:rsidR="00A04546" w:rsidRDefault="009A07B8">
            <w:pPr>
              <w:spacing w:after="0"/>
              <w:rPr>
                <w:color w:val="000000"/>
              </w:rPr>
            </w:pPr>
            <w:r>
              <w:rPr>
                <w:color w:val="000000"/>
              </w:rPr>
              <w:t>-</w:t>
            </w:r>
          </w:p>
        </w:tc>
      </w:tr>
      <w:tr w:rsidR="00A04546" w14:paraId="3A53B9F1"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707E3BAB" w14:textId="77777777" w:rsidR="00A04546" w:rsidRDefault="009A07B8">
            <w:pPr>
              <w:widowControl w:val="0"/>
              <w:spacing w:after="0" w:line="240" w:lineRule="auto"/>
              <w:jc w:val="center"/>
              <w:rPr>
                <w:color w:val="FFFFFF"/>
              </w:rPr>
            </w:pPr>
            <w:r>
              <w:rPr>
                <w:color w:val="FFFFFF"/>
              </w:rPr>
              <w:t>32.</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34" w:type="dxa"/>
              <w:bottom w:w="144" w:type="dxa"/>
              <w:right w:w="144" w:type="dxa"/>
            </w:tcMar>
            <w:vAlign w:val="center"/>
          </w:tcPr>
          <w:p w14:paraId="35C3F9D2" w14:textId="77777777" w:rsidR="00A04546" w:rsidRDefault="009A07B8">
            <w:pPr>
              <w:spacing w:after="0"/>
              <w:rPr>
                <w:color w:val="FFFFFF"/>
              </w:rPr>
            </w:pPr>
            <w:r>
              <w:rPr>
                <w:color w:val="FFFFFF"/>
              </w:rPr>
              <w:t xml:space="preserve">Which option do you prefer? Why? </w:t>
            </w:r>
          </w:p>
        </w:tc>
      </w:tr>
      <w:tr w:rsidR="00A04546" w14:paraId="71E416B1"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3911256C" w14:textId="77777777" w:rsidR="00A04546" w:rsidRDefault="00A04546">
            <w:pPr>
              <w:widowControl w:val="0"/>
              <w:spacing w:after="0" w:line="240" w:lineRule="auto"/>
              <w:jc w:val="center"/>
              <w:rPr>
                <w:color w:val="FFFFFF"/>
              </w:rPr>
            </w:pPr>
          </w:p>
        </w:tc>
        <w:tc>
          <w:tcPr>
            <w:tcW w:w="8355" w:type="dxa"/>
            <w:tcBorders>
              <w:top w:val="single" w:sz="8" w:space="0" w:color="FFFFFF"/>
              <w:left w:val="single" w:sz="8" w:space="0" w:color="FFFFFF"/>
              <w:bottom w:val="single" w:sz="8" w:space="0" w:color="FFFFFF"/>
              <w:right w:val="single" w:sz="8" w:space="0" w:color="FFFFFF"/>
            </w:tcBorders>
            <w:shd w:val="clear" w:color="auto" w:fill="DBE5F1"/>
            <w:tcMar>
              <w:top w:w="144" w:type="dxa"/>
              <w:left w:w="134" w:type="dxa"/>
              <w:bottom w:w="144" w:type="dxa"/>
              <w:right w:w="144" w:type="dxa"/>
            </w:tcMar>
            <w:vAlign w:val="center"/>
          </w:tcPr>
          <w:p w14:paraId="61D57607" w14:textId="77777777" w:rsidR="00A04546" w:rsidRDefault="009A07B8">
            <w:pPr>
              <w:spacing w:before="200" w:after="0"/>
              <w:ind w:left="720"/>
              <w:rPr>
                <w:color w:val="000000"/>
              </w:rPr>
            </w:pPr>
            <w:r>
              <w:rPr>
                <w:color w:val="000000"/>
              </w:rPr>
              <w:t>“There is no evidence that grace periods are being abused by malicious registrants in the .nz space.”</w:t>
            </w:r>
          </w:p>
          <w:p w14:paraId="551DC38F" w14:textId="77777777" w:rsidR="00A04546" w:rsidRDefault="009A07B8">
            <w:pPr>
              <w:spacing w:before="200" w:after="0"/>
              <w:rPr>
                <w:color w:val="000000"/>
              </w:rPr>
            </w:pPr>
            <w:r>
              <w:rPr>
                <w:color w:val="000000"/>
              </w:rPr>
              <w:t>Given that statement why change?</w:t>
            </w:r>
          </w:p>
        </w:tc>
      </w:tr>
    </w:tbl>
    <w:p w14:paraId="56478B05" w14:textId="77777777" w:rsidR="00A04546" w:rsidRDefault="00A04546">
      <w:pPr>
        <w:ind w:left="720"/>
      </w:pPr>
    </w:p>
    <w:p w14:paraId="11AD2F70" w14:textId="77777777" w:rsidR="00A04546" w:rsidRDefault="009A07B8">
      <w:pPr>
        <w:pStyle w:val="Heading3"/>
      </w:pPr>
      <w:bookmarkStart w:id="34" w:name="_sjewevkn4gyf"/>
      <w:bookmarkEnd w:id="34"/>
      <w:r>
        <w:t>Misleading, deceptive, and offensive domain names</w:t>
      </w:r>
    </w:p>
    <w:p w14:paraId="3C018F63" w14:textId="77777777" w:rsidR="00A04546" w:rsidRDefault="009A07B8">
      <w:pPr>
        <w:pStyle w:val="ListParagraph"/>
        <w:numPr>
          <w:ilvl w:val="0"/>
          <w:numId w:val="13"/>
        </w:numPr>
        <w:spacing w:before="200" w:after="0"/>
        <w:rPr>
          <w:bCs/>
        </w:rPr>
      </w:pPr>
      <w:r>
        <w:rPr>
          <w:bCs/>
        </w:rPr>
        <w:t xml:space="preserve">Option A: The current </w:t>
      </w:r>
      <w:r>
        <w:rPr>
          <w:bCs/>
        </w:rPr>
        <w:t>situation</w:t>
      </w:r>
    </w:p>
    <w:p w14:paraId="22E6AF8B" w14:textId="77777777" w:rsidR="00A04546" w:rsidRDefault="009A07B8">
      <w:pPr>
        <w:pStyle w:val="ListParagraph"/>
        <w:numPr>
          <w:ilvl w:val="0"/>
          <w:numId w:val="13"/>
        </w:numPr>
        <w:spacing w:before="200" w:after="0"/>
        <w:rPr>
          <w:bCs/>
        </w:rPr>
      </w:pPr>
      <w:r>
        <w:rPr>
          <w:bCs/>
        </w:rPr>
        <w:t>Option B: Introduce a ‘reserved and restricted names’ policy</w:t>
      </w:r>
    </w:p>
    <w:p w14:paraId="06E93487" w14:textId="77777777" w:rsidR="00A04546" w:rsidRDefault="00A04546"/>
    <w:tbl>
      <w:tblPr>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100" w:type="dxa"/>
          <w:left w:w="90" w:type="dxa"/>
          <w:bottom w:w="100" w:type="dxa"/>
          <w:right w:w="100" w:type="dxa"/>
        </w:tblCellMar>
        <w:tblLook w:val="0000" w:firstRow="0" w:lastRow="0" w:firstColumn="0" w:lastColumn="0" w:noHBand="0" w:noVBand="0"/>
      </w:tblPr>
      <w:tblGrid>
        <w:gridCol w:w="645"/>
        <w:gridCol w:w="8355"/>
      </w:tblGrid>
      <w:tr w:rsidR="00A04546" w14:paraId="61AF1F9B"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3B90C808" w14:textId="77777777" w:rsidR="00A04546" w:rsidRDefault="009A07B8">
            <w:pPr>
              <w:widowControl w:val="0"/>
              <w:spacing w:after="0" w:line="240" w:lineRule="auto"/>
              <w:jc w:val="center"/>
              <w:rPr>
                <w:color w:val="FFFFFF"/>
              </w:rPr>
            </w:pPr>
            <w:r>
              <w:rPr>
                <w:color w:val="FFFFFF"/>
              </w:rPr>
              <w:t>33.</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34" w:type="dxa"/>
              <w:bottom w:w="144" w:type="dxa"/>
              <w:right w:w="144" w:type="dxa"/>
            </w:tcMar>
            <w:vAlign w:val="center"/>
          </w:tcPr>
          <w:p w14:paraId="3C569C18" w14:textId="77777777" w:rsidR="00A04546" w:rsidRDefault="009A07B8">
            <w:pPr>
              <w:spacing w:after="0"/>
              <w:rPr>
                <w:color w:val="FFFFFF"/>
              </w:rPr>
            </w:pPr>
            <w:r>
              <w:rPr>
                <w:color w:val="FFFFFF"/>
              </w:rPr>
              <w:t>Do you agree with our assessment of the options? Why / why not? Are there viable options that we have not mentioned?</w:t>
            </w:r>
          </w:p>
        </w:tc>
      </w:tr>
      <w:tr w:rsidR="00A04546" w14:paraId="2081EF3C"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165C63D0" w14:textId="77777777" w:rsidR="00A04546" w:rsidRDefault="00A04546">
            <w:pPr>
              <w:widowControl w:val="0"/>
              <w:spacing w:after="0" w:line="240" w:lineRule="auto"/>
              <w:jc w:val="center"/>
              <w:rPr>
                <w:color w:val="FFFFFF"/>
              </w:rPr>
            </w:pPr>
          </w:p>
        </w:tc>
        <w:tc>
          <w:tcPr>
            <w:tcW w:w="8355" w:type="dxa"/>
            <w:tcBorders>
              <w:top w:val="single" w:sz="8" w:space="0" w:color="FFFFFF"/>
              <w:left w:val="single" w:sz="8" w:space="0" w:color="FFFFFF"/>
              <w:bottom w:val="single" w:sz="8" w:space="0" w:color="FFFFFF"/>
              <w:right w:val="single" w:sz="8" w:space="0" w:color="FFFFFF"/>
            </w:tcBorders>
            <w:shd w:val="clear" w:color="auto" w:fill="DBE5F1"/>
            <w:tcMar>
              <w:top w:w="144" w:type="dxa"/>
              <w:left w:w="134" w:type="dxa"/>
              <w:bottom w:w="144" w:type="dxa"/>
              <w:right w:w="144" w:type="dxa"/>
            </w:tcMar>
            <w:vAlign w:val="center"/>
          </w:tcPr>
          <w:p w14:paraId="716DE89E" w14:textId="77777777" w:rsidR="00A04546" w:rsidRDefault="009A07B8">
            <w:pPr>
              <w:spacing w:after="0"/>
              <w:rPr>
                <w:color w:val="000000"/>
              </w:rPr>
            </w:pPr>
            <w:r>
              <w:rPr>
                <w:color w:val="000000"/>
              </w:rPr>
              <w:t xml:space="preserve">Option C: Introduce a series of names which trigger a </w:t>
            </w:r>
            <w:r>
              <w:rPr>
                <w:color w:val="000000"/>
              </w:rPr>
              <w:t>review after registration</w:t>
            </w:r>
          </w:p>
        </w:tc>
      </w:tr>
      <w:tr w:rsidR="00A04546" w14:paraId="6ABB8A27"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33C391C3" w14:textId="77777777" w:rsidR="00A04546" w:rsidRDefault="009A07B8">
            <w:pPr>
              <w:widowControl w:val="0"/>
              <w:spacing w:after="0" w:line="240" w:lineRule="auto"/>
              <w:jc w:val="center"/>
              <w:rPr>
                <w:color w:val="FFFFFF"/>
              </w:rPr>
            </w:pPr>
            <w:r>
              <w:rPr>
                <w:color w:val="FFFFFF"/>
              </w:rPr>
              <w:t>34.</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34" w:type="dxa"/>
              <w:bottom w:w="144" w:type="dxa"/>
              <w:right w:w="144" w:type="dxa"/>
            </w:tcMar>
            <w:vAlign w:val="center"/>
          </w:tcPr>
          <w:p w14:paraId="70BBABD2" w14:textId="77777777" w:rsidR="00A04546" w:rsidRDefault="009A07B8">
            <w:pPr>
              <w:spacing w:after="0"/>
              <w:rPr>
                <w:color w:val="FFFFFF"/>
              </w:rPr>
            </w:pPr>
            <w:r>
              <w:rPr>
                <w:color w:val="FFFFFF"/>
              </w:rPr>
              <w:t xml:space="preserve">Which of these options do you prefer? Why? </w:t>
            </w:r>
          </w:p>
        </w:tc>
      </w:tr>
      <w:tr w:rsidR="00A04546" w14:paraId="1574EE8D"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37AFE58B" w14:textId="77777777" w:rsidR="00A04546" w:rsidRDefault="00A04546">
            <w:pPr>
              <w:widowControl w:val="0"/>
              <w:spacing w:after="0" w:line="240" w:lineRule="auto"/>
              <w:jc w:val="center"/>
              <w:rPr>
                <w:color w:val="FFFFFF"/>
              </w:rPr>
            </w:pPr>
          </w:p>
        </w:tc>
        <w:tc>
          <w:tcPr>
            <w:tcW w:w="8355" w:type="dxa"/>
            <w:tcBorders>
              <w:top w:val="single" w:sz="8" w:space="0" w:color="FFFFFF"/>
              <w:left w:val="single" w:sz="8" w:space="0" w:color="FFFFFF"/>
              <w:bottom w:val="single" w:sz="8" w:space="0" w:color="FFFFFF"/>
              <w:right w:val="single" w:sz="8" w:space="0" w:color="FFFFFF"/>
            </w:tcBorders>
            <w:shd w:val="clear" w:color="auto" w:fill="DBE5F1"/>
            <w:tcMar>
              <w:top w:w="144" w:type="dxa"/>
              <w:left w:w="134" w:type="dxa"/>
              <w:bottom w:w="144" w:type="dxa"/>
              <w:right w:w="144" w:type="dxa"/>
            </w:tcMar>
            <w:vAlign w:val="center"/>
          </w:tcPr>
          <w:p w14:paraId="7205C422" w14:textId="77777777" w:rsidR="00A04546" w:rsidRDefault="009A07B8">
            <w:pPr>
              <w:spacing w:after="0"/>
              <w:rPr>
                <w:color w:val="000000"/>
              </w:rPr>
            </w:pPr>
            <w:r>
              <w:rPr>
                <w:color w:val="000000"/>
              </w:rPr>
              <w:t>As noted in my answer to 11. There will always be innocuous combinations of characters that fall foul of filtering systems, like Pen Island.</w:t>
            </w:r>
          </w:p>
          <w:p w14:paraId="624246DC" w14:textId="77777777" w:rsidR="00A04546" w:rsidRDefault="00A04546">
            <w:pPr>
              <w:spacing w:after="0"/>
              <w:rPr>
                <w:color w:val="000000"/>
              </w:rPr>
            </w:pPr>
          </w:p>
          <w:p w14:paraId="23A53F2A" w14:textId="77777777" w:rsidR="00A04546" w:rsidRDefault="009A07B8">
            <w:pPr>
              <w:spacing w:after="0"/>
              <w:rPr>
                <w:color w:val="000000"/>
              </w:rPr>
            </w:pPr>
            <w:r>
              <w:rPr>
                <w:color w:val="000000"/>
              </w:rPr>
              <w:t xml:space="preserve">Retaining first come first </w:t>
            </w:r>
            <w:r>
              <w:rPr>
                <w:color w:val="000000"/>
              </w:rPr>
              <w:t>served with a flag for domains that might be an issue to the DNCL would strike a balance. Given DNS can take 24-72 hours to propogate there is lead in time to review.</w:t>
            </w:r>
          </w:p>
        </w:tc>
      </w:tr>
    </w:tbl>
    <w:p w14:paraId="41F044DB" w14:textId="77777777" w:rsidR="00A04546" w:rsidRDefault="00A04546">
      <w:pPr>
        <w:ind w:left="720"/>
      </w:pPr>
    </w:p>
    <w:p w14:paraId="398E50CA" w14:textId="77777777" w:rsidR="00A04546" w:rsidRDefault="009A07B8">
      <w:pPr>
        <w:pStyle w:val="Heading3"/>
      </w:pPr>
      <w:bookmarkStart w:id="35" w:name="_gva0jncemsgs"/>
      <w:bookmarkEnd w:id="35"/>
      <w:r>
        <w:t>Ensuring security best practice across the .nz domain name system</w:t>
      </w:r>
    </w:p>
    <w:p w14:paraId="23BE16F2" w14:textId="77777777" w:rsidR="00A04546" w:rsidRDefault="009A07B8">
      <w:pPr>
        <w:pStyle w:val="ListParagraph"/>
        <w:numPr>
          <w:ilvl w:val="0"/>
          <w:numId w:val="14"/>
        </w:numPr>
        <w:spacing w:before="200" w:after="0"/>
        <w:rPr>
          <w:bCs/>
        </w:rPr>
      </w:pPr>
      <w:r>
        <w:rPr>
          <w:bCs/>
        </w:rPr>
        <w:t xml:space="preserve">Option A: The </w:t>
      </w:r>
      <w:r>
        <w:rPr>
          <w:bCs/>
        </w:rPr>
        <w:t>current situation: Registry has no levers to monitor or improve registrar security</w:t>
      </w:r>
    </w:p>
    <w:p w14:paraId="4E831948" w14:textId="77777777" w:rsidR="00A04546" w:rsidRDefault="009A07B8">
      <w:pPr>
        <w:pStyle w:val="ListParagraph"/>
        <w:numPr>
          <w:ilvl w:val="0"/>
          <w:numId w:val="14"/>
        </w:numPr>
        <w:spacing w:before="200"/>
        <w:rPr>
          <w:bCs/>
        </w:rPr>
      </w:pPr>
      <w:r>
        <w:rPr>
          <w:bCs/>
        </w:rPr>
        <w:t>Option B: Require all registrars to adhere to minimum security standards</w:t>
      </w:r>
    </w:p>
    <w:p w14:paraId="166DB10E" w14:textId="77777777" w:rsidR="00A04546" w:rsidRDefault="009A07B8">
      <w:pPr>
        <w:pStyle w:val="ListParagraph"/>
        <w:numPr>
          <w:ilvl w:val="0"/>
          <w:numId w:val="14"/>
        </w:numPr>
        <w:spacing w:before="200" w:after="0"/>
        <w:rPr>
          <w:bCs/>
        </w:rPr>
      </w:pPr>
      <w:r>
        <w:rPr>
          <w:bCs/>
        </w:rPr>
        <w:t>Option C: Incentivise or mandate security features or practices</w:t>
      </w:r>
    </w:p>
    <w:p w14:paraId="092E2E05" w14:textId="77777777" w:rsidR="00A04546" w:rsidRDefault="00A04546"/>
    <w:tbl>
      <w:tblPr>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100" w:type="dxa"/>
          <w:left w:w="90" w:type="dxa"/>
          <w:bottom w:w="100" w:type="dxa"/>
          <w:right w:w="100" w:type="dxa"/>
        </w:tblCellMar>
        <w:tblLook w:val="0000" w:firstRow="0" w:lastRow="0" w:firstColumn="0" w:lastColumn="0" w:noHBand="0" w:noVBand="0"/>
      </w:tblPr>
      <w:tblGrid>
        <w:gridCol w:w="645"/>
        <w:gridCol w:w="8355"/>
      </w:tblGrid>
      <w:tr w:rsidR="00A04546" w14:paraId="5E1DC2C4"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4BA837AE" w14:textId="77777777" w:rsidR="00A04546" w:rsidRDefault="009A07B8">
            <w:pPr>
              <w:widowControl w:val="0"/>
              <w:spacing w:after="0" w:line="240" w:lineRule="auto"/>
              <w:jc w:val="center"/>
              <w:rPr>
                <w:color w:val="FFFFFF"/>
              </w:rPr>
            </w:pPr>
            <w:r>
              <w:rPr>
                <w:color w:val="FFFFFF"/>
              </w:rPr>
              <w:t>35.</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34" w:type="dxa"/>
              <w:bottom w:w="144" w:type="dxa"/>
              <w:right w:w="144" w:type="dxa"/>
            </w:tcMar>
            <w:vAlign w:val="center"/>
          </w:tcPr>
          <w:p w14:paraId="0F6CDB17" w14:textId="77777777" w:rsidR="00A04546" w:rsidRDefault="009A07B8">
            <w:pPr>
              <w:spacing w:after="0"/>
              <w:rPr>
                <w:color w:val="FFFFFF"/>
              </w:rPr>
            </w:pPr>
            <w:r>
              <w:rPr>
                <w:color w:val="FFFFFF"/>
              </w:rPr>
              <w:t>Do you agree with our assessmen</w:t>
            </w:r>
            <w:r>
              <w:rPr>
                <w:color w:val="FFFFFF"/>
              </w:rPr>
              <w:t>t of the options? Why / why not? Are there viable options that we have not mentioned?</w:t>
            </w:r>
          </w:p>
        </w:tc>
      </w:tr>
      <w:tr w:rsidR="00A04546" w14:paraId="4F097179"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36C5C8FF" w14:textId="77777777" w:rsidR="00A04546" w:rsidRDefault="00A04546">
            <w:pPr>
              <w:widowControl w:val="0"/>
              <w:spacing w:after="0" w:line="240" w:lineRule="auto"/>
              <w:jc w:val="center"/>
              <w:rPr>
                <w:color w:val="FFFFFF"/>
              </w:rPr>
            </w:pPr>
          </w:p>
        </w:tc>
        <w:tc>
          <w:tcPr>
            <w:tcW w:w="8355" w:type="dxa"/>
            <w:tcBorders>
              <w:top w:val="single" w:sz="8" w:space="0" w:color="FFFFFF"/>
              <w:left w:val="single" w:sz="8" w:space="0" w:color="FFFFFF"/>
              <w:bottom w:val="single" w:sz="8" w:space="0" w:color="FFFFFF"/>
              <w:right w:val="single" w:sz="8" w:space="0" w:color="FFFFFF"/>
            </w:tcBorders>
            <w:shd w:val="clear" w:color="auto" w:fill="DBE5F1"/>
            <w:tcMar>
              <w:top w:w="144" w:type="dxa"/>
              <w:left w:w="134" w:type="dxa"/>
              <w:bottom w:w="144" w:type="dxa"/>
              <w:right w:w="144" w:type="dxa"/>
            </w:tcMar>
            <w:vAlign w:val="center"/>
          </w:tcPr>
          <w:p w14:paraId="5CBCB8C6" w14:textId="77777777" w:rsidR="00A04546" w:rsidRDefault="00A04546">
            <w:pPr>
              <w:spacing w:after="0"/>
              <w:rPr>
                <w:color w:val="FFFFFF"/>
              </w:rPr>
            </w:pPr>
          </w:p>
        </w:tc>
      </w:tr>
      <w:tr w:rsidR="00A04546" w14:paraId="1B635DC7"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38531E3A" w14:textId="77777777" w:rsidR="00A04546" w:rsidRDefault="009A07B8">
            <w:pPr>
              <w:widowControl w:val="0"/>
              <w:spacing w:after="0" w:line="240" w:lineRule="auto"/>
              <w:jc w:val="center"/>
              <w:rPr>
                <w:color w:val="FFFFFF"/>
              </w:rPr>
            </w:pPr>
            <w:r>
              <w:rPr>
                <w:color w:val="FFFFFF"/>
              </w:rPr>
              <w:t>36.</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34" w:type="dxa"/>
              <w:bottom w:w="144" w:type="dxa"/>
              <w:right w:w="144" w:type="dxa"/>
            </w:tcMar>
            <w:vAlign w:val="center"/>
          </w:tcPr>
          <w:p w14:paraId="67BB66CB" w14:textId="77777777" w:rsidR="00A04546" w:rsidRDefault="009A07B8">
            <w:pPr>
              <w:spacing w:after="0"/>
              <w:rPr>
                <w:color w:val="FFFFFF"/>
              </w:rPr>
            </w:pPr>
            <w:r>
              <w:rPr>
                <w:color w:val="FFFFFF"/>
              </w:rPr>
              <w:t xml:space="preserve">Which option do you prefer? Why? </w:t>
            </w:r>
          </w:p>
        </w:tc>
      </w:tr>
      <w:tr w:rsidR="00A04546" w14:paraId="2597A91C"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4E116193" w14:textId="77777777" w:rsidR="00A04546" w:rsidRDefault="00A04546">
            <w:pPr>
              <w:widowControl w:val="0"/>
              <w:spacing w:after="0" w:line="240" w:lineRule="auto"/>
              <w:jc w:val="center"/>
              <w:rPr>
                <w:color w:val="FFFFFF"/>
              </w:rPr>
            </w:pPr>
          </w:p>
        </w:tc>
        <w:tc>
          <w:tcPr>
            <w:tcW w:w="8355" w:type="dxa"/>
            <w:tcBorders>
              <w:top w:val="single" w:sz="8" w:space="0" w:color="FFFFFF"/>
              <w:left w:val="single" w:sz="8" w:space="0" w:color="FFFFFF"/>
              <w:bottom w:val="single" w:sz="8" w:space="0" w:color="FFFFFF"/>
              <w:right w:val="single" w:sz="8" w:space="0" w:color="FFFFFF"/>
            </w:tcBorders>
            <w:shd w:val="clear" w:color="auto" w:fill="DBE5F1"/>
            <w:tcMar>
              <w:top w:w="144" w:type="dxa"/>
              <w:left w:w="134" w:type="dxa"/>
              <w:bottom w:w="144" w:type="dxa"/>
              <w:right w:w="144" w:type="dxa"/>
            </w:tcMar>
            <w:vAlign w:val="center"/>
          </w:tcPr>
          <w:p w14:paraId="0BD92CC8" w14:textId="77777777" w:rsidR="00A04546" w:rsidRDefault="009A07B8">
            <w:pPr>
              <w:spacing w:after="0"/>
              <w:rPr>
                <w:color w:val="000000"/>
              </w:rPr>
            </w:pPr>
            <w:r>
              <w:rPr>
                <w:color w:val="000000"/>
              </w:rPr>
              <w:t>Option B. Slow and steady improvement is desirable.</w:t>
            </w:r>
          </w:p>
        </w:tc>
      </w:tr>
    </w:tbl>
    <w:p w14:paraId="463F5058" w14:textId="77777777" w:rsidR="00A04546" w:rsidRDefault="00A04546">
      <w:pPr>
        <w:ind w:left="720"/>
      </w:pPr>
    </w:p>
    <w:p w14:paraId="05FA0A27" w14:textId="77777777" w:rsidR="00A04546" w:rsidRDefault="009A07B8">
      <w:pPr>
        <w:pStyle w:val="Heading3"/>
      </w:pPr>
      <w:bookmarkStart w:id="36" w:name="_41np8kf7euu5"/>
      <w:bookmarkEnd w:id="36"/>
      <w:r>
        <w:t>Technology specific approach</w:t>
      </w:r>
    </w:p>
    <w:p w14:paraId="646426E6" w14:textId="77777777" w:rsidR="00A04546" w:rsidRDefault="009A07B8">
      <w:pPr>
        <w:pStyle w:val="ListParagraph"/>
        <w:numPr>
          <w:ilvl w:val="0"/>
          <w:numId w:val="15"/>
        </w:numPr>
        <w:spacing w:before="200" w:after="0"/>
        <w:rPr>
          <w:bCs/>
        </w:rPr>
      </w:pPr>
      <w:r>
        <w:rPr>
          <w:bCs/>
        </w:rPr>
        <w:t>Option A: The current situation</w:t>
      </w:r>
    </w:p>
    <w:p w14:paraId="71353040" w14:textId="77777777" w:rsidR="00A04546" w:rsidRDefault="009A07B8">
      <w:pPr>
        <w:pStyle w:val="ListParagraph"/>
        <w:numPr>
          <w:ilvl w:val="0"/>
          <w:numId w:val="15"/>
        </w:numPr>
        <w:spacing w:before="200" w:after="0"/>
        <w:rPr>
          <w:bCs/>
        </w:rPr>
      </w:pPr>
      <w:r>
        <w:rPr>
          <w:bCs/>
        </w:rPr>
        <w:t>Option B: A ‘technology neutral’ approach to policy drafting replaces the current prescriptive approach</w:t>
      </w:r>
    </w:p>
    <w:p w14:paraId="2088FA44" w14:textId="77777777" w:rsidR="00A04546" w:rsidRDefault="00A04546">
      <w:pPr>
        <w:ind w:left="720"/>
      </w:pPr>
    </w:p>
    <w:tbl>
      <w:tblPr>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100" w:type="dxa"/>
          <w:left w:w="90" w:type="dxa"/>
          <w:bottom w:w="100" w:type="dxa"/>
          <w:right w:w="100" w:type="dxa"/>
        </w:tblCellMar>
        <w:tblLook w:val="0000" w:firstRow="0" w:lastRow="0" w:firstColumn="0" w:lastColumn="0" w:noHBand="0" w:noVBand="0"/>
      </w:tblPr>
      <w:tblGrid>
        <w:gridCol w:w="645"/>
        <w:gridCol w:w="8355"/>
      </w:tblGrid>
      <w:tr w:rsidR="00A04546" w14:paraId="45184712"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41F5D5A6" w14:textId="77777777" w:rsidR="00A04546" w:rsidRDefault="009A07B8">
            <w:pPr>
              <w:widowControl w:val="0"/>
              <w:spacing w:after="0" w:line="240" w:lineRule="auto"/>
              <w:jc w:val="center"/>
              <w:rPr>
                <w:color w:val="FFFFFF"/>
              </w:rPr>
            </w:pPr>
            <w:r>
              <w:rPr>
                <w:color w:val="FFFFFF"/>
              </w:rPr>
              <w:t>37.</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34" w:type="dxa"/>
              <w:bottom w:w="144" w:type="dxa"/>
              <w:right w:w="144" w:type="dxa"/>
            </w:tcMar>
            <w:vAlign w:val="center"/>
          </w:tcPr>
          <w:p w14:paraId="0F121E12" w14:textId="77777777" w:rsidR="00A04546" w:rsidRDefault="009A07B8">
            <w:pPr>
              <w:spacing w:after="0"/>
              <w:rPr>
                <w:color w:val="FFFFFF"/>
              </w:rPr>
            </w:pPr>
            <w:r>
              <w:rPr>
                <w:color w:val="FFFFFF"/>
              </w:rPr>
              <w:t>Do you agree with our assessment of the options? Why / why not? Are there viable options that we have not mentioned?</w:t>
            </w:r>
          </w:p>
        </w:tc>
      </w:tr>
      <w:tr w:rsidR="00A04546" w14:paraId="28A92A4C"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4F6B4FA9" w14:textId="77777777" w:rsidR="00A04546" w:rsidRDefault="00A04546">
            <w:pPr>
              <w:widowControl w:val="0"/>
              <w:spacing w:after="0" w:line="240" w:lineRule="auto"/>
              <w:jc w:val="center"/>
              <w:rPr>
                <w:color w:val="FFFFFF"/>
              </w:rPr>
            </w:pPr>
          </w:p>
        </w:tc>
        <w:tc>
          <w:tcPr>
            <w:tcW w:w="8355" w:type="dxa"/>
            <w:tcBorders>
              <w:top w:val="single" w:sz="8" w:space="0" w:color="FFFFFF"/>
              <w:left w:val="single" w:sz="8" w:space="0" w:color="FFFFFF"/>
              <w:bottom w:val="single" w:sz="8" w:space="0" w:color="FFFFFF"/>
              <w:right w:val="single" w:sz="8" w:space="0" w:color="FFFFFF"/>
            </w:tcBorders>
            <w:shd w:val="clear" w:color="auto" w:fill="DBE5F1"/>
            <w:tcMar>
              <w:top w:w="144" w:type="dxa"/>
              <w:left w:w="134" w:type="dxa"/>
              <w:bottom w:w="144" w:type="dxa"/>
              <w:right w:w="144" w:type="dxa"/>
            </w:tcMar>
            <w:vAlign w:val="center"/>
          </w:tcPr>
          <w:p w14:paraId="62DBE33B" w14:textId="77777777" w:rsidR="00A04546" w:rsidRDefault="00A04546">
            <w:pPr>
              <w:spacing w:after="0"/>
              <w:rPr>
                <w:color w:val="FFFFFF"/>
              </w:rPr>
            </w:pPr>
          </w:p>
        </w:tc>
      </w:tr>
      <w:tr w:rsidR="00A04546" w14:paraId="1BB02A72"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7CC8739B" w14:textId="77777777" w:rsidR="00A04546" w:rsidRDefault="009A07B8">
            <w:pPr>
              <w:widowControl w:val="0"/>
              <w:spacing w:after="0" w:line="240" w:lineRule="auto"/>
              <w:jc w:val="center"/>
              <w:rPr>
                <w:color w:val="FFFFFF"/>
              </w:rPr>
            </w:pPr>
            <w:r>
              <w:rPr>
                <w:color w:val="FFFFFF"/>
              </w:rPr>
              <w:t>38.</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34" w:type="dxa"/>
              <w:bottom w:w="144" w:type="dxa"/>
              <w:right w:w="144" w:type="dxa"/>
            </w:tcMar>
            <w:vAlign w:val="center"/>
          </w:tcPr>
          <w:p w14:paraId="310804E2" w14:textId="77777777" w:rsidR="00A04546" w:rsidRDefault="009A07B8">
            <w:pPr>
              <w:spacing w:after="0"/>
              <w:rPr>
                <w:color w:val="FFFFFF"/>
              </w:rPr>
            </w:pPr>
            <w:r>
              <w:rPr>
                <w:color w:val="FFFFFF"/>
              </w:rPr>
              <w:t xml:space="preserve">Which of these options do you prefer? Why? </w:t>
            </w:r>
          </w:p>
        </w:tc>
      </w:tr>
      <w:tr w:rsidR="00A04546" w14:paraId="449F1B40"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505910CF" w14:textId="77777777" w:rsidR="00A04546" w:rsidRDefault="00A04546">
            <w:pPr>
              <w:widowControl w:val="0"/>
              <w:spacing w:after="0" w:line="240" w:lineRule="auto"/>
              <w:jc w:val="center"/>
              <w:rPr>
                <w:color w:val="FFFFFF"/>
              </w:rPr>
            </w:pPr>
          </w:p>
        </w:tc>
        <w:tc>
          <w:tcPr>
            <w:tcW w:w="8355" w:type="dxa"/>
            <w:tcBorders>
              <w:top w:val="single" w:sz="8" w:space="0" w:color="FFFFFF"/>
              <w:left w:val="single" w:sz="8" w:space="0" w:color="FFFFFF"/>
              <w:bottom w:val="single" w:sz="8" w:space="0" w:color="FFFFFF"/>
              <w:right w:val="single" w:sz="8" w:space="0" w:color="FFFFFF"/>
            </w:tcBorders>
            <w:shd w:val="clear" w:color="auto" w:fill="DBE5F1"/>
            <w:tcMar>
              <w:top w:w="144" w:type="dxa"/>
              <w:left w:w="134" w:type="dxa"/>
              <w:bottom w:w="144" w:type="dxa"/>
              <w:right w:w="144" w:type="dxa"/>
            </w:tcMar>
            <w:vAlign w:val="center"/>
          </w:tcPr>
          <w:p w14:paraId="03E6B44A" w14:textId="77777777" w:rsidR="00A04546" w:rsidRDefault="009A07B8">
            <w:pPr>
              <w:spacing w:after="0"/>
              <w:rPr>
                <w:color w:val="000000"/>
              </w:rPr>
            </w:pPr>
            <w:r>
              <w:rPr>
                <w:color w:val="000000"/>
              </w:rPr>
              <w:t>Option A. When dealing with technical requirements it is important to specify in some detail what the requirements are. DNSSEC is a set of requirements, not a “product” as stated in the report.</w:t>
            </w:r>
          </w:p>
        </w:tc>
      </w:tr>
    </w:tbl>
    <w:p w14:paraId="26E55213" w14:textId="77777777" w:rsidR="00A04546" w:rsidRDefault="009A07B8">
      <w:pPr>
        <w:ind w:left="720"/>
        <w:rPr>
          <w:color w:val="000000"/>
        </w:rPr>
      </w:pPr>
      <w:r>
        <w:rPr>
          <w:color w:val="000000"/>
        </w:rPr>
        <w:t xml:space="preserve"> </w:t>
      </w:r>
      <w:bookmarkStart w:id="37" w:name="_yxem408lyjqf"/>
      <w:bookmarkEnd w:id="37"/>
    </w:p>
    <w:p w14:paraId="468A64FD" w14:textId="77777777" w:rsidR="00A04546" w:rsidRDefault="009A07B8">
      <w:pPr>
        <w:pStyle w:val="Heading2"/>
      </w:pPr>
      <w:r>
        <w:t>Conflicted domain names</w:t>
      </w:r>
    </w:p>
    <w:p w14:paraId="46511FB1" w14:textId="77777777" w:rsidR="00A04546" w:rsidRDefault="009A07B8">
      <w:pPr>
        <w:pStyle w:val="Heading3"/>
      </w:pPr>
      <w:bookmarkStart w:id="38" w:name="_cr33qadce9e7"/>
      <w:bookmarkEnd w:id="38"/>
      <w:r>
        <w:t>Self-conflicted names continue to be unresolved</w:t>
      </w:r>
    </w:p>
    <w:p w14:paraId="3139A4B7" w14:textId="77777777" w:rsidR="00A04546" w:rsidRDefault="009A07B8">
      <w:pPr>
        <w:pStyle w:val="ListParagraph"/>
        <w:numPr>
          <w:ilvl w:val="0"/>
          <w:numId w:val="16"/>
        </w:numPr>
        <w:spacing w:before="200"/>
        <w:rPr>
          <w:bCs/>
        </w:rPr>
      </w:pPr>
      <w:r>
        <w:rPr>
          <w:bCs/>
        </w:rPr>
        <w:t xml:space="preserve">Option A: The current situation - the Registry continues to allow self </w:t>
      </w:r>
    </w:p>
    <w:p w14:paraId="0B70CB0A" w14:textId="77777777" w:rsidR="00A04546" w:rsidRDefault="009A07B8">
      <w:pPr>
        <w:pStyle w:val="ListParagraph"/>
        <w:numPr>
          <w:ilvl w:val="0"/>
          <w:numId w:val="16"/>
        </w:numPr>
        <w:spacing w:before="200" w:after="0"/>
        <w:rPr>
          <w:bCs/>
        </w:rPr>
      </w:pPr>
      <w:r>
        <w:rPr>
          <w:bCs/>
        </w:rPr>
        <w:t>Option B: Provide a deadline for the registrant to resolve the conflict themselves to avoid release of domain na</w:t>
      </w:r>
      <w:r>
        <w:rPr>
          <w:bCs/>
        </w:rPr>
        <w:t xml:space="preserve">mes. </w:t>
      </w:r>
    </w:p>
    <w:p w14:paraId="0129E7D9" w14:textId="77777777" w:rsidR="00A04546" w:rsidRDefault="009A07B8">
      <w:pPr>
        <w:pStyle w:val="Heading3"/>
      </w:pPr>
      <w:bookmarkStart w:id="39" w:name="_ww9tcqc7oxla"/>
      <w:bookmarkEnd w:id="39"/>
      <w:r>
        <w:t>Other conflicted names continue to be unresolved</w:t>
      </w:r>
    </w:p>
    <w:p w14:paraId="3FB01F90" w14:textId="77777777" w:rsidR="00A04546" w:rsidRDefault="009A07B8">
      <w:pPr>
        <w:pStyle w:val="ListParagraph"/>
        <w:numPr>
          <w:ilvl w:val="0"/>
          <w:numId w:val="17"/>
        </w:numPr>
        <w:spacing w:before="200" w:after="0"/>
        <w:rPr>
          <w:bCs/>
        </w:rPr>
      </w:pPr>
      <w:r>
        <w:rPr>
          <w:bCs/>
        </w:rPr>
        <w:t>Option A: The current situation</w:t>
      </w:r>
    </w:p>
    <w:p w14:paraId="62B7A5D6" w14:textId="77777777" w:rsidR="00A04546" w:rsidRDefault="009A07B8">
      <w:pPr>
        <w:pStyle w:val="ListParagraph"/>
        <w:numPr>
          <w:ilvl w:val="0"/>
          <w:numId w:val="17"/>
        </w:numPr>
        <w:spacing w:before="200" w:after="0"/>
        <w:rPr>
          <w:bCs/>
        </w:rPr>
      </w:pPr>
      <w:r>
        <w:rPr>
          <w:bCs/>
        </w:rPr>
        <w:t>Option B: Provide a deadline for all registrants to come to an agreement</w:t>
      </w:r>
    </w:p>
    <w:p w14:paraId="3A61F5D5" w14:textId="77777777" w:rsidR="00A04546" w:rsidRDefault="009A07B8">
      <w:pPr>
        <w:pStyle w:val="ListParagraph"/>
        <w:numPr>
          <w:ilvl w:val="0"/>
          <w:numId w:val="17"/>
        </w:numPr>
        <w:spacing w:before="200" w:after="0"/>
        <w:jc w:val="left"/>
        <w:rPr>
          <w:bCs/>
        </w:rPr>
      </w:pPr>
      <w:r>
        <w:rPr>
          <w:bCs/>
        </w:rPr>
        <w:t>Option C: InternetNZ develops a criteria for prioritising registrants’ right to a .nz name</w:t>
      </w:r>
    </w:p>
    <w:p w14:paraId="5B20C637" w14:textId="77777777" w:rsidR="00A04546" w:rsidRDefault="00A04546"/>
    <w:tbl>
      <w:tblPr>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100" w:type="dxa"/>
          <w:left w:w="90" w:type="dxa"/>
          <w:bottom w:w="100" w:type="dxa"/>
          <w:right w:w="100" w:type="dxa"/>
        </w:tblCellMar>
        <w:tblLook w:val="0000" w:firstRow="0" w:lastRow="0" w:firstColumn="0" w:lastColumn="0" w:noHBand="0" w:noVBand="0"/>
      </w:tblPr>
      <w:tblGrid>
        <w:gridCol w:w="645"/>
        <w:gridCol w:w="8355"/>
      </w:tblGrid>
      <w:tr w:rsidR="00A04546" w14:paraId="38D4DAB2"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13612405" w14:textId="77777777" w:rsidR="00A04546" w:rsidRDefault="009A07B8">
            <w:pPr>
              <w:widowControl w:val="0"/>
              <w:spacing w:after="0" w:line="240" w:lineRule="auto"/>
              <w:jc w:val="center"/>
              <w:rPr>
                <w:color w:val="FFFFFF"/>
              </w:rPr>
            </w:pPr>
            <w:r>
              <w:rPr>
                <w:color w:val="FFFFFF"/>
              </w:rPr>
              <w:t>39.</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34" w:type="dxa"/>
              <w:bottom w:w="144" w:type="dxa"/>
              <w:right w:w="144" w:type="dxa"/>
            </w:tcMar>
            <w:vAlign w:val="center"/>
          </w:tcPr>
          <w:p w14:paraId="10AF86D9" w14:textId="77777777" w:rsidR="00A04546" w:rsidRDefault="009A07B8">
            <w:pPr>
              <w:spacing w:after="0"/>
              <w:rPr>
                <w:color w:val="FFFFFF"/>
              </w:rPr>
            </w:pPr>
            <w:r>
              <w:rPr>
                <w:color w:val="FFFFFF"/>
              </w:rPr>
              <w:t>Do you agree with our assessment of the options? Why / why not? Are there viable options that we have not mentioned?</w:t>
            </w:r>
          </w:p>
        </w:tc>
      </w:tr>
      <w:tr w:rsidR="00A04546" w14:paraId="4E2BE3B7"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58D6AA6A" w14:textId="77777777" w:rsidR="00A04546" w:rsidRDefault="00A04546">
            <w:pPr>
              <w:widowControl w:val="0"/>
              <w:spacing w:after="0" w:line="240" w:lineRule="auto"/>
              <w:jc w:val="center"/>
              <w:rPr>
                <w:color w:val="FFFFFF"/>
              </w:rPr>
            </w:pPr>
          </w:p>
        </w:tc>
        <w:tc>
          <w:tcPr>
            <w:tcW w:w="8355" w:type="dxa"/>
            <w:tcBorders>
              <w:top w:val="single" w:sz="8" w:space="0" w:color="FFFFFF"/>
              <w:left w:val="single" w:sz="8" w:space="0" w:color="FFFFFF"/>
              <w:bottom w:val="single" w:sz="8" w:space="0" w:color="FFFFFF"/>
              <w:right w:val="single" w:sz="8" w:space="0" w:color="FFFFFF"/>
            </w:tcBorders>
            <w:shd w:val="clear" w:color="auto" w:fill="DBE5F1"/>
            <w:tcMar>
              <w:top w:w="144" w:type="dxa"/>
              <w:left w:w="134" w:type="dxa"/>
              <w:bottom w:w="144" w:type="dxa"/>
              <w:right w:w="144" w:type="dxa"/>
            </w:tcMar>
            <w:vAlign w:val="center"/>
          </w:tcPr>
          <w:p w14:paraId="3E5496D9" w14:textId="77777777" w:rsidR="00A04546" w:rsidRDefault="00A04546">
            <w:pPr>
              <w:spacing w:after="0"/>
              <w:rPr>
                <w:color w:val="FFFFFF"/>
              </w:rPr>
            </w:pPr>
          </w:p>
        </w:tc>
      </w:tr>
      <w:tr w:rsidR="00A04546" w14:paraId="49385E05"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04CBB801" w14:textId="77777777" w:rsidR="00A04546" w:rsidRDefault="009A07B8">
            <w:pPr>
              <w:widowControl w:val="0"/>
              <w:spacing w:after="0" w:line="240" w:lineRule="auto"/>
              <w:jc w:val="center"/>
              <w:rPr>
                <w:color w:val="FFFFFF"/>
              </w:rPr>
            </w:pPr>
            <w:r>
              <w:rPr>
                <w:color w:val="FFFFFF"/>
              </w:rPr>
              <w:t>40.</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34" w:type="dxa"/>
              <w:bottom w:w="144" w:type="dxa"/>
              <w:right w:w="144" w:type="dxa"/>
            </w:tcMar>
            <w:vAlign w:val="center"/>
          </w:tcPr>
          <w:p w14:paraId="165EADA5" w14:textId="77777777" w:rsidR="00A04546" w:rsidRDefault="009A07B8">
            <w:pPr>
              <w:spacing w:after="0"/>
              <w:rPr>
                <w:color w:val="FFFFFF"/>
              </w:rPr>
            </w:pPr>
            <w:r>
              <w:rPr>
                <w:color w:val="FFFFFF"/>
              </w:rPr>
              <w:t xml:space="preserve">Which of these options do you prefer? Why? </w:t>
            </w:r>
          </w:p>
        </w:tc>
      </w:tr>
      <w:tr w:rsidR="00A04546" w14:paraId="21B5D8D4"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127BBFCF" w14:textId="77777777" w:rsidR="00A04546" w:rsidRDefault="00A04546">
            <w:pPr>
              <w:widowControl w:val="0"/>
              <w:spacing w:after="0" w:line="240" w:lineRule="auto"/>
              <w:jc w:val="center"/>
              <w:rPr>
                <w:color w:val="FFFFFF"/>
              </w:rPr>
            </w:pPr>
          </w:p>
        </w:tc>
        <w:tc>
          <w:tcPr>
            <w:tcW w:w="8355" w:type="dxa"/>
            <w:tcBorders>
              <w:top w:val="single" w:sz="8" w:space="0" w:color="FFFFFF"/>
              <w:left w:val="single" w:sz="8" w:space="0" w:color="FFFFFF"/>
              <w:bottom w:val="single" w:sz="8" w:space="0" w:color="FFFFFF"/>
              <w:right w:val="single" w:sz="8" w:space="0" w:color="FFFFFF"/>
            </w:tcBorders>
            <w:shd w:val="clear" w:color="auto" w:fill="DBE5F1"/>
            <w:tcMar>
              <w:top w:w="144" w:type="dxa"/>
              <w:left w:w="134" w:type="dxa"/>
              <w:bottom w:w="144" w:type="dxa"/>
              <w:right w:w="144" w:type="dxa"/>
            </w:tcMar>
            <w:vAlign w:val="center"/>
          </w:tcPr>
          <w:p w14:paraId="307A2172" w14:textId="77777777" w:rsidR="00A04546" w:rsidRDefault="009A07B8">
            <w:pPr>
              <w:spacing w:after="0"/>
              <w:rPr>
                <w:color w:val="000000"/>
              </w:rPr>
            </w:pPr>
            <w:r>
              <w:rPr>
                <w:color w:val="000000"/>
              </w:rPr>
              <w:t xml:space="preserve">Self-Conflicted: Option A. If a user has declined to register the </w:t>
            </w:r>
            <w:r>
              <w:rPr>
                <w:color w:val="000000"/>
              </w:rPr>
              <w:t>self-conflicted domain name, possibly to save money, then any change  will look like DNCL attempting to get more money from the registrant which does not fit with the goal of making it more accessible.</w:t>
            </w:r>
          </w:p>
          <w:p w14:paraId="5861E38F" w14:textId="77777777" w:rsidR="00A04546" w:rsidRDefault="00A04546">
            <w:pPr>
              <w:spacing w:after="0"/>
              <w:rPr>
                <w:color w:val="000000"/>
              </w:rPr>
            </w:pPr>
          </w:p>
          <w:p w14:paraId="3E63DA4A" w14:textId="77777777" w:rsidR="00A04546" w:rsidRDefault="009A07B8">
            <w:pPr>
              <w:spacing w:after="0"/>
              <w:rPr>
                <w:color w:val="000000"/>
              </w:rPr>
            </w:pPr>
            <w:r>
              <w:rPr>
                <w:color w:val="000000"/>
              </w:rPr>
              <w:t>Other conflicted: Option A. I have a conflicted domai</w:t>
            </w:r>
            <w:r>
              <w:rPr>
                <w:color w:val="000000"/>
              </w:rPr>
              <w:t>n where a company has the .co.nz and I have the .net.nz. I think this is a fair arrangement, if both of us want it then neither of us will have it. If it had been available when launched I would have made an attempt to get it, but as the other registrant i</w:t>
            </w:r>
            <w:r>
              <w:rPr>
                <w:color w:val="000000"/>
              </w:rPr>
              <w:t>s a company they could probably out-bid me with no benefit for themselves except domain coverage.</w:t>
            </w:r>
          </w:p>
          <w:p w14:paraId="17BA0D98" w14:textId="77777777" w:rsidR="00A04546" w:rsidRDefault="00A04546">
            <w:pPr>
              <w:spacing w:after="0"/>
              <w:rPr>
                <w:color w:val="000000"/>
              </w:rPr>
            </w:pPr>
          </w:p>
          <w:p w14:paraId="57A84959" w14:textId="77777777" w:rsidR="00A04546" w:rsidRDefault="009A07B8">
            <w:pPr>
              <w:spacing w:after="0"/>
              <w:rPr>
                <w:color w:val="000000"/>
              </w:rPr>
            </w:pPr>
            <w:r>
              <w:rPr>
                <w:color w:val="000000"/>
              </w:rPr>
              <w:t>You don’t change a .co.nz to a .nz when all your infrastructure is already set up, you redirect the domain to your current primary domain and move on with pa</w:t>
            </w:r>
            <w:r>
              <w:rPr>
                <w:color w:val="000000"/>
              </w:rPr>
              <w:t>ying $20-30/year as the cost of being online. Companies in NZ have registered .xxx domains with their company name just to protect their image.</w:t>
            </w:r>
          </w:p>
          <w:p w14:paraId="6E12BFF5" w14:textId="77777777" w:rsidR="00A04546" w:rsidRDefault="00A04546">
            <w:pPr>
              <w:spacing w:after="0"/>
              <w:rPr>
                <w:color w:val="000000"/>
              </w:rPr>
            </w:pPr>
          </w:p>
          <w:p w14:paraId="605B1808" w14:textId="77777777" w:rsidR="00A04546" w:rsidRDefault="009A07B8">
            <w:pPr>
              <w:spacing w:after="0"/>
              <w:rPr>
                <w:color w:val="000000"/>
              </w:rPr>
            </w:pPr>
            <w:r>
              <w:rPr>
                <w:color w:val="000000"/>
              </w:rPr>
              <w:t>I would prefer the options are presented in a way that focusses on the benefit to the registrants rather than t</w:t>
            </w:r>
            <w:r>
              <w:rPr>
                <w:color w:val="000000"/>
              </w:rPr>
              <w:t>he goal of getting more .nz domains registered and therefore more revenue. The idea that “Growth in use of .nz domain names [is] facilitated” by changing the status quo ignores that there would be no new registrants, just more domains per registrant.</w:t>
            </w:r>
          </w:p>
        </w:tc>
      </w:tr>
    </w:tbl>
    <w:p w14:paraId="584C0266" w14:textId="77777777" w:rsidR="00A04546" w:rsidRDefault="00A04546">
      <w:pPr>
        <w:ind w:left="720"/>
      </w:pPr>
    </w:p>
    <w:p w14:paraId="7704E489" w14:textId="77777777" w:rsidR="00A04546" w:rsidRDefault="009A07B8">
      <w:pPr>
        <w:pStyle w:val="Heading2"/>
      </w:pPr>
      <w:bookmarkStart w:id="40" w:name="_9dpebq4m5gah"/>
      <w:bookmarkStart w:id="41" w:name="_a6zayhbcvajm"/>
      <w:bookmarkEnd w:id="40"/>
      <w:bookmarkEnd w:id="41"/>
      <w:r>
        <w:t>Enhancing privacy across the .nz domain name system</w:t>
      </w:r>
    </w:p>
    <w:p w14:paraId="11C041AD" w14:textId="77777777" w:rsidR="00A04546" w:rsidRDefault="009A07B8">
      <w:pPr>
        <w:pStyle w:val="Heading3"/>
      </w:pPr>
      <w:bookmarkStart w:id="42" w:name="_k7it4t10wik"/>
      <w:bookmarkEnd w:id="42"/>
      <w:r>
        <w:t>Level of registrant data collected and stored</w:t>
      </w:r>
    </w:p>
    <w:p w14:paraId="17A43E86" w14:textId="77777777" w:rsidR="00A04546" w:rsidRDefault="009A07B8">
      <w:pPr>
        <w:pStyle w:val="ListParagraph"/>
        <w:numPr>
          <w:ilvl w:val="0"/>
          <w:numId w:val="18"/>
        </w:numPr>
      </w:pPr>
      <w:r>
        <w:t>Option A: The current situation</w:t>
      </w:r>
    </w:p>
    <w:p w14:paraId="12FF68C2" w14:textId="77777777" w:rsidR="00A04546" w:rsidRDefault="009A07B8">
      <w:pPr>
        <w:pStyle w:val="ListParagraph"/>
        <w:numPr>
          <w:ilvl w:val="0"/>
          <w:numId w:val="18"/>
        </w:numPr>
      </w:pPr>
      <w:r>
        <w:t>Option B: Introduce different registrant profiles, requiring different levels of contact data to be collected for each.</w:t>
      </w:r>
    </w:p>
    <w:tbl>
      <w:tblPr>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100" w:type="dxa"/>
          <w:left w:w="90" w:type="dxa"/>
          <w:bottom w:w="100" w:type="dxa"/>
          <w:right w:w="100" w:type="dxa"/>
        </w:tblCellMar>
        <w:tblLook w:val="0000" w:firstRow="0" w:lastRow="0" w:firstColumn="0" w:lastColumn="0" w:noHBand="0" w:noVBand="0"/>
      </w:tblPr>
      <w:tblGrid>
        <w:gridCol w:w="645"/>
        <w:gridCol w:w="8355"/>
      </w:tblGrid>
      <w:tr w:rsidR="00A04546" w14:paraId="08043A5E"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6B62984A" w14:textId="77777777" w:rsidR="00A04546" w:rsidRDefault="009A07B8">
            <w:pPr>
              <w:widowControl w:val="0"/>
              <w:spacing w:after="0" w:line="240" w:lineRule="auto"/>
              <w:jc w:val="center"/>
              <w:rPr>
                <w:color w:val="FFFFFF"/>
              </w:rPr>
            </w:pPr>
            <w:r>
              <w:rPr>
                <w:color w:val="FFFFFF"/>
              </w:rPr>
              <w:t>41.</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34" w:type="dxa"/>
              <w:bottom w:w="144" w:type="dxa"/>
              <w:right w:w="144" w:type="dxa"/>
            </w:tcMar>
            <w:vAlign w:val="center"/>
          </w:tcPr>
          <w:p w14:paraId="40794977" w14:textId="77777777" w:rsidR="00A04546" w:rsidRDefault="009A07B8">
            <w:pPr>
              <w:spacing w:after="0"/>
              <w:rPr>
                <w:color w:val="FFFFFF"/>
              </w:rPr>
            </w:pPr>
            <w:r>
              <w:rPr>
                <w:color w:val="FFFFFF"/>
              </w:rPr>
              <w:t>Do</w:t>
            </w:r>
            <w:r>
              <w:rPr>
                <w:color w:val="FFFFFF"/>
              </w:rPr>
              <w:t xml:space="preserve"> you agree with our assessment of the options? Why / why not? Are there viable options that we have not mentioned?</w:t>
            </w:r>
          </w:p>
        </w:tc>
      </w:tr>
      <w:tr w:rsidR="00A04546" w14:paraId="1ED0A0FD"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253FDD59" w14:textId="77777777" w:rsidR="00A04546" w:rsidRDefault="00A04546">
            <w:pPr>
              <w:widowControl w:val="0"/>
              <w:spacing w:after="0" w:line="240" w:lineRule="auto"/>
              <w:jc w:val="center"/>
              <w:rPr>
                <w:color w:val="FFFFFF"/>
              </w:rPr>
            </w:pPr>
          </w:p>
        </w:tc>
        <w:tc>
          <w:tcPr>
            <w:tcW w:w="8355" w:type="dxa"/>
            <w:tcBorders>
              <w:top w:val="single" w:sz="8" w:space="0" w:color="FFFFFF"/>
              <w:left w:val="single" w:sz="8" w:space="0" w:color="FFFFFF"/>
              <w:bottom w:val="single" w:sz="8" w:space="0" w:color="FFFFFF"/>
              <w:right w:val="single" w:sz="8" w:space="0" w:color="FFFFFF"/>
            </w:tcBorders>
            <w:shd w:val="clear" w:color="auto" w:fill="DBE5F1"/>
            <w:tcMar>
              <w:top w:w="144" w:type="dxa"/>
              <w:left w:w="134" w:type="dxa"/>
              <w:bottom w:w="144" w:type="dxa"/>
              <w:right w:w="144" w:type="dxa"/>
            </w:tcMar>
            <w:vAlign w:val="center"/>
          </w:tcPr>
          <w:p w14:paraId="1E1B77D3" w14:textId="77777777" w:rsidR="00A04546" w:rsidRDefault="00A04546">
            <w:pPr>
              <w:spacing w:after="0"/>
              <w:rPr>
                <w:color w:val="FFFFFF"/>
              </w:rPr>
            </w:pPr>
          </w:p>
        </w:tc>
      </w:tr>
      <w:tr w:rsidR="00A04546" w14:paraId="26B3CAFB"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44BCBA64" w14:textId="77777777" w:rsidR="00A04546" w:rsidRDefault="009A07B8">
            <w:pPr>
              <w:widowControl w:val="0"/>
              <w:spacing w:after="0" w:line="240" w:lineRule="auto"/>
              <w:jc w:val="center"/>
              <w:rPr>
                <w:color w:val="FFFFFF"/>
              </w:rPr>
            </w:pPr>
            <w:r>
              <w:rPr>
                <w:color w:val="FFFFFF"/>
              </w:rPr>
              <w:t>42.</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34" w:type="dxa"/>
              <w:bottom w:w="144" w:type="dxa"/>
              <w:right w:w="144" w:type="dxa"/>
            </w:tcMar>
            <w:vAlign w:val="center"/>
          </w:tcPr>
          <w:p w14:paraId="174755D0" w14:textId="77777777" w:rsidR="00A04546" w:rsidRDefault="009A07B8">
            <w:pPr>
              <w:spacing w:after="0"/>
              <w:rPr>
                <w:color w:val="FFFFFF"/>
              </w:rPr>
            </w:pPr>
            <w:r>
              <w:rPr>
                <w:color w:val="FFFFFF"/>
              </w:rPr>
              <w:t xml:space="preserve">Which of these options do you prefer? Why? </w:t>
            </w:r>
          </w:p>
        </w:tc>
      </w:tr>
      <w:tr w:rsidR="00A04546" w14:paraId="277B8967"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5A7EBE6C" w14:textId="77777777" w:rsidR="00A04546" w:rsidRDefault="00A04546">
            <w:pPr>
              <w:widowControl w:val="0"/>
              <w:spacing w:after="0" w:line="240" w:lineRule="auto"/>
              <w:jc w:val="center"/>
              <w:rPr>
                <w:color w:val="FFFFFF"/>
              </w:rPr>
            </w:pPr>
          </w:p>
        </w:tc>
        <w:tc>
          <w:tcPr>
            <w:tcW w:w="8355" w:type="dxa"/>
            <w:tcBorders>
              <w:top w:val="single" w:sz="8" w:space="0" w:color="FFFFFF"/>
              <w:left w:val="single" w:sz="8" w:space="0" w:color="FFFFFF"/>
              <w:bottom w:val="single" w:sz="8" w:space="0" w:color="FFFFFF"/>
              <w:right w:val="single" w:sz="8" w:space="0" w:color="FFFFFF"/>
            </w:tcBorders>
            <w:shd w:val="clear" w:color="auto" w:fill="DBE5F1"/>
            <w:tcMar>
              <w:top w:w="144" w:type="dxa"/>
              <w:left w:w="134" w:type="dxa"/>
              <w:bottom w:w="144" w:type="dxa"/>
              <w:right w:w="144" w:type="dxa"/>
            </w:tcMar>
            <w:vAlign w:val="center"/>
          </w:tcPr>
          <w:p w14:paraId="4B5C1AC3" w14:textId="77777777" w:rsidR="00A04546" w:rsidRDefault="009A07B8">
            <w:pPr>
              <w:spacing w:after="0"/>
              <w:rPr>
                <w:color w:val="000000"/>
              </w:rPr>
            </w:pPr>
            <w:r>
              <w:rPr>
                <w:color w:val="000000"/>
              </w:rPr>
              <w:t xml:space="preserve">I prefer Option B because in principle providers should only require as much </w:t>
            </w:r>
            <w:r>
              <w:rPr>
                <w:color w:val="000000"/>
              </w:rPr>
              <w:t>information as they need to offer their service to their users, however the implementation of this would be more difficult and I would prefer focus to go on the IRPO.</w:t>
            </w:r>
          </w:p>
        </w:tc>
      </w:tr>
    </w:tbl>
    <w:p w14:paraId="4952F0BC" w14:textId="77777777" w:rsidR="00A04546" w:rsidRDefault="00A04546">
      <w:pPr>
        <w:ind w:left="720"/>
      </w:pPr>
    </w:p>
    <w:p w14:paraId="0DEA3E9B" w14:textId="77777777" w:rsidR="00A04546" w:rsidRDefault="009A07B8">
      <w:pPr>
        <w:pStyle w:val="Heading3"/>
      </w:pPr>
      <w:bookmarkStart w:id="43" w:name="_q63ryqp5tanv"/>
      <w:bookmarkEnd w:id="43"/>
      <w:r>
        <w:t>Registrant data is made public by default</w:t>
      </w:r>
    </w:p>
    <w:p w14:paraId="6E707FC5" w14:textId="77777777" w:rsidR="00A04546" w:rsidRDefault="009A07B8">
      <w:pPr>
        <w:pStyle w:val="ListParagraph"/>
        <w:numPr>
          <w:ilvl w:val="0"/>
          <w:numId w:val="19"/>
        </w:numPr>
        <w:spacing w:before="200" w:after="0"/>
        <w:rPr>
          <w:bCs/>
        </w:rPr>
      </w:pPr>
      <w:r>
        <w:rPr>
          <w:bCs/>
        </w:rPr>
        <w:t xml:space="preserve">Option A: Current situation </w:t>
      </w:r>
    </w:p>
    <w:p w14:paraId="6CE2A2FF" w14:textId="77777777" w:rsidR="00A04546" w:rsidRDefault="009A07B8">
      <w:pPr>
        <w:pStyle w:val="ListParagraph"/>
        <w:numPr>
          <w:ilvl w:val="0"/>
          <w:numId w:val="19"/>
        </w:numPr>
        <w:spacing w:before="200"/>
        <w:rPr>
          <w:bCs/>
        </w:rPr>
      </w:pPr>
      <w:r>
        <w:rPr>
          <w:bCs/>
        </w:rPr>
        <w:t>Option B: The IRPO is opt out, i.e, individual registrants have the option activated by default</w:t>
      </w:r>
    </w:p>
    <w:p w14:paraId="4D940958" w14:textId="77777777" w:rsidR="00A04546" w:rsidRDefault="009A07B8">
      <w:pPr>
        <w:pStyle w:val="ListParagraph"/>
        <w:numPr>
          <w:ilvl w:val="0"/>
          <w:numId w:val="19"/>
        </w:numPr>
        <w:spacing w:before="200"/>
        <w:rPr>
          <w:bCs/>
        </w:rPr>
      </w:pPr>
      <w:r>
        <w:rPr>
          <w:bCs/>
        </w:rPr>
        <w:t>Option C: All registrant contact details are withheld from query services for all individuals not in trade (no option to opt out or</w:t>
      </w:r>
      <w:r>
        <w:rPr>
          <w:bCs/>
        </w:rPr>
        <w:t xml:space="preserve"> in)</w:t>
      </w:r>
    </w:p>
    <w:p w14:paraId="433766C9" w14:textId="77777777" w:rsidR="00A04546" w:rsidRDefault="00A04546"/>
    <w:tbl>
      <w:tblPr>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100" w:type="dxa"/>
          <w:left w:w="90" w:type="dxa"/>
          <w:bottom w:w="100" w:type="dxa"/>
          <w:right w:w="100" w:type="dxa"/>
        </w:tblCellMar>
        <w:tblLook w:val="0000" w:firstRow="0" w:lastRow="0" w:firstColumn="0" w:lastColumn="0" w:noHBand="0" w:noVBand="0"/>
      </w:tblPr>
      <w:tblGrid>
        <w:gridCol w:w="645"/>
        <w:gridCol w:w="8355"/>
      </w:tblGrid>
      <w:tr w:rsidR="00A04546" w14:paraId="23D4BE88"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3F6F037D" w14:textId="77777777" w:rsidR="00A04546" w:rsidRDefault="009A07B8">
            <w:pPr>
              <w:widowControl w:val="0"/>
              <w:spacing w:after="0" w:line="240" w:lineRule="auto"/>
              <w:jc w:val="center"/>
              <w:rPr>
                <w:color w:val="FFFFFF"/>
              </w:rPr>
            </w:pPr>
            <w:r>
              <w:rPr>
                <w:color w:val="FFFFFF"/>
              </w:rPr>
              <w:t>43.</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34" w:type="dxa"/>
              <w:bottom w:w="144" w:type="dxa"/>
              <w:right w:w="144" w:type="dxa"/>
            </w:tcMar>
            <w:vAlign w:val="center"/>
          </w:tcPr>
          <w:p w14:paraId="20E59D6A" w14:textId="77777777" w:rsidR="00A04546" w:rsidRDefault="009A07B8">
            <w:pPr>
              <w:spacing w:after="0"/>
              <w:rPr>
                <w:color w:val="FFFFFF"/>
              </w:rPr>
            </w:pPr>
            <w:r>
              <w:rPr>
                <w:color w:val="FFFFFF"/>
              </w:rPr>
              <w:t>Do you agree with our assessment of the options? Why / why not? Are there viable options that we have not mentioned?</w:t>
            </w:r>
          </w:p>
        </w:tc>
      </w:tr>
      <w:tr w:rsidR="00A04546" w14:paraId="6BBD1BE2"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339E24C6" w14:textId="77777777" w:rsidR="00A04546" w:rsidRDefault="00A04546">
            <w:pPr>
              <w:widowControl w:val="0"/>
              <w:spacing w:after="0" w:line="240" w:lineRule="auto"/>
              <w:jc w:val="center"/>
              <w:rPr>
                <w:color w:val="FFFFFF"/>
              </w:rPr>
            </w:pPr>
          </w:p>
        </w:tc>
        <w:tc>
          <w:tcPr>
            <w:tcW w:w="8355" w:type="dxa"/>
            <w:tcBorders>
              <w:top w:val="single" w:sz="8" w:space="0" w:color="FFFFFF"/>
              <w:left w:val="single" w:sz="8" w:space="0" w:color="FFFFFF"/>
              <w:bottom w:val="single" w:sz="8" w:space="0" w:color="FFFFFF"/>
              <w:right w:val="single" w:sz="8" w:space="0" w:color="FFFFFF"/>
            </w:tcBorders>
            <w:shd w:val="clear" w:color="auto" w:fill="DBE5F1"/>
            <w:tcMar>
              <w:top w:w="144" w:type="dxa"/>
              <w:left w:w="134" w:type="dxa"/>
              <w:bottom w:w="144" w:type="dxa"/>
              <w:right w:w="144" w:type="dxa"/>
            </w:tcMar>
            <w:vAlign w:val="center"/>
          </w:tcPr>
          <w:p w14:paraId="54F590B4" w14:textId="77777777" w:rsidR="00A04546" w:rsidRDefault="00A04546">
            <w:pPr>
              <w:spacing w:after="0"/>
              <w:rPr>
                <w:color w:val="FFFFFF"/>
              </w:rPr>
            </w:pPr>
          </w:p>
        </w:tc>
      </w:tr>
      <w:tr w:rsidR="00A04546" w14:paraId="3ECF4FE2"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50E3ACC7" w14:textId="77777777" w:rsidR="00A04546" w:rsidRDefault="009A07B8">
            <w:pPr>
              <w:widowControl w:val="0"/>
              <w:spacing w:after="0" w:line="240" w:lineRule="auto"/>
              <w:jc w:val="center"/>
              <w:rPr>
                <w:color w:val="FFFFFF"/>
              </w:rPr>
            </w:pPr>
            <w:r>
              <w:rPr>
                <w:color w:val="FFFFFF"/>
              </w:rPr>
              <w:t>44.</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34" w:type="dxa"/>
              <w:bottom w:w="144" w:type="dxa"/>
              <w:right w:w="144" w:type="dxa"/>
            </w:tcMar>
            <w:vAlign w:val="center"/>
          </w:tcPr>
          <w:p w14:paraId="49683BEA" w14:textId="77777777" w:rsidR="00A04546" w:rsidRDefault="009A07B8">
            <w:pPr>
              <w:spacing w:after="0"/>
              <w:rPr>
                <w:color w:val="FFFFFF"/>
              </w:rPr>
            </w:pPr>
            <w:r>
              <w:rPr>
                <w:color w:val="FFFFFF"/>
              </w:rPr>
              <w:t xml:space="preserve">Which option do you prefer? Why? </w:t>
            </w:r>
          </w:p>
        </w:tc>
      </w:tr>
      <w:tr w:rsidR="00A04546" w14:paraId="659AB046"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32385CB5" w14:textId="77777777" w:rsidR="00A04546" w:rsidRDefault="00A04546">
            <w:pPr>
              <w:widowControl w:val="0"/>
              <w:spacing w:after="0" w:line="240" w:lineRule="auto"/>
              <w:jc w:val="center"/>
              <w:rPr>
                <w:color w:val="FFFFFF"/>
              </w:rPr>
            </w:pPr>
          </w:p>
        </w:tc>
        <w:tc>
          <w:tcPr>
            <w:tcW w:w="8355" w:type="dxa"/>
            <w:tcBorders>
              <w:top w:val="single" w:sz="8" w:space="0" w:color="FFFFFF"/>
              <w:left w:val="single" w:sz="8" w:space="0" w:color="FFFFFF"/>
              <w:bottom w:val="single" w:sz="8" w:space="0" w:color="FFFFFF"/>
              <w:right w:val="single" w:sz="8" w:space="0" w:color="FFFFFF"/>
            </w:tcBorders>
            <w:shd w:val="clear" w:color="auto" w:fill="DBE5F1"/>
            <w:tcMar>
              <w:top w:w="144" w:type="dxa"/>
              <w:left w:w="134" w:type="dxa"/>
              <w:bottom w:w="144" w:type="dxa"/>
              <w:right w:w="144" w:type="dxa"/>
            </w:tcMar>
            <w:vAlign w:val="center"/>
          </w:tcPr>
          <w:p w14:paraId="374949CC" w14:textId="77777777" w:rsidR="00A04546" w:rsidRDefault="009A07B8">
            <w:pPr>
              <w:spacing w:after="0"/>
              <w:rPr>
                <w:color w:val="000000"/>
              </w:rPr>
            </w:pPr>
            <w:r>
              <w:rPr>
                <w:color w:val="000000"/>
              </w:rPr>
              <w:t>Option B.</w:t>
            </w:r>
          </w:p>
          <w:p w14:paraId="11A0D9E0" w14:textId="77777777" w:rsidR="00A04546" w:rsidRDefault="00A04546">
            <w:pPr>
              <w:spacing w:after="0"/>
              <w:rPr>
                <w:color w:val="000000"/>
              </w:rPr>
            </w:pPr>
          </w:p>
          <w:p w14:paraId="62D313C8" w14:textId="77777777" w:rsidR="00A04546" w:rsidRDefault="009A07B8">
            <w:pPr>
              <w:spacing w:after="0"/>
              <w:rPr>
                <w:color w:val="000000"/>
              </w:rPr>
            </w:pPr>
            <w:r>
              <w:rPr>
                <w:color w:val="000000"/>
              </w:rPr>
              <w:t xml:space="preserve">I am in favour of not publicly listing the personal details of </w:t>
            </w:r>
            <w:r>
              <w:rPr>
                <w:color w:val="000000"/>
              </w:rPr>
              <w:t>individuals by default. In the last few years we have seen the rise of personal information being online and while there is value for a few in having this information public there is value in not having it public for others.</w:t>
            </w:r>
          </w:p>
          <w:p w14:paraId="56AABC57" w14:textId="77777777" w:rsidR="00A04546" w:rsidRDefault="00A04546">
            <w:pPr>
              <w:spacing w:after="0"/>
              <w:rPr>
                <w:color w:val="000000"/>
              </w:rPr>
            </w:pPr>
          </w:p>
          <w:p w14:paraId="6F0849E4" w14:textId="77777777" w:rsidR="00A04546" w:rsidRDefault="009A07B8">
            <w:pPr>
              <w:spacing w:after="0"/>
              <w:rPr>
                <w:color w:val="000000"/>
              </w:rPr>
            </w:pPr>
            <w:r>
              <w:rPr>
                <w:color w:val="000000"/>
              </w:rPr>
              <w:t>I do not believe that many use</w:t>
            </w:r>
            <w:r>
              <w:rPr>
                <w:color w:val="000000"/>
              </w:rPr>
              <w:t>rs who register a domain in NZ are aware that some of the PII ends up in a public register. They register with a username and password and provide the details to a website. They can only see those details by logging in and the assumption the data is only o</w:t>
            </w:r>
            <w:r>
              <w:rPr>
                <w:color w:val="000000"/>
              </w:rPr>
              <w:t>n the website is reasonable based on their other experiences.</w:t>
            </w:r>
          </w:p>
          <w:p w14:paraId="2C07AC6F" w14:textId="77777777" w:rsidR="00A04546" w:rsidRDefault="00A04546">
            <w:pPr>
              <w:spacing w:after="0"/>
              <w:rPr>
                <w:color w:val="000000"/>
              </w:rPr>
            </w:pPr>
          </w:p>
          <w:p w14:paraId="3D6EFADC" w14:textId="77777777" w:rsidR="00A04546" w:rsidRDefault="009A07B8">
            <w:pPr>
              <w:spacing w:after="0"/>
              <w:rPr>
                <w:color w:val="000000"/>
              </w:rPr>
            </w:pPr>
            <w:r>
              <w:rPr>
                <w:color w:val="000000"/>
              </w:rPr>
              <w:t>With the rise of doxxing and online bullying, DNS is one information source that can be used to identify individuals. As soon as IRPO was available for myself I activated it and I will continue</w:t>
            </w:r>
            <w:r>
              <w:rPr>
                <w:color w:val="000000"/>
              </w:rPr>
              <w:t xml:space="preserve"> to use and where I cannot use it I have provided old details or allowed my details to become outdated to avoid anyone who does not like what I posted online to get my cell phone number.</w:t>
            </w:r>
          </w:p>
        </w:tc>
      </w:tr>
      <w:tr w:rsidR="00A04546" w14:paraId="66A41845"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7A694BE9" w14:textId="77777777" w:rsidR="00A04546" w:rsidRDefault="009A07B8">
            <w:pPr>
              <w:widowControl w:val="0"/>
              <w:spacing w:after="0" w:line="240" w:lineRule="auto"/>
              <w:jc w:val="center"/>
              <w:rPr>
                <w:color w:val="FFFFFF"/>
              </w:rPr>
            </w:pPr>
            <w:r>
              <w:rPr>
                <w:color w:val="FFFFFF"/>
              </w:rPr>
              <w:t>45.</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34" w:type="dxa"/>
              <w:bottom w:w="144" w:type="dxa"/>
              <w:right w:w="144" w:type="dxa"/>
            </w:tcMar>
            <w:vAlign w:val="center"/>
          </w:tcPr>
          <w:p w14:paraId="34922BB9" w14:textId="77777777" w:rsidR="00A04546" w:rsidRDefault="009A07B8">
            <w:pPr>
              <w:spacing w:after="0"/>
              <w:rPr>
                <w:color w:val="FFFFFF"/>
              </w:rPr>
            </w:pPr>
            <w:r>
              <w:rPr>
                <w:color w:val="FFFFFF"/>
              </w:rPr>
              <w:t xml:space="preserve">Under the IRPO, which contact details do you think should be </w:t>
            </w:r>
            <w:r>
              <w:rPr>
                <w:color w:val="FFFFFF"/>
              </w:rPr>
              <w:t>withheld from WHOIS?</w:t>
            </w:r>
          </w:p>
        </w:tc>
      </w:tr>
      <w:tr w:rsidR="00A04546" w14:paraId="3EDD3260"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4043F485" w14:textId="77777777" w:rsidR="00A04546" w:rsidRDefault="00A04546">
            <w:pPr>
              <w:widowControl w:val="0"/>
              <w:spacing w:after="0" w:line="240" w:lineRule="auto"/>
              <w:jc w:val="center"/>
              <w:rPr>
                <w:color w:val="FFFFFF"/>
              </w:rPr>
            </w:pPr>
          </w:p>
        </w:tc>
        <w:tc>
          <w:tcPr>
            <w:tcW w:w="8355" w:type="dxa"/>
            <w:tcBorders>
              <w:top w:val="single" w:sz="8" w:space="0" w:color="FFFFFF"/>
              <w:left w:val="single" w:sz="8" w:space="0" w:color="FFFFFF"/>
              <w:bottom w:val="single" w:sz="8" w:space="0" w:color="FFFFFF"/>
              <w:right w:val="single" w:sz="8" w:space="0" w:color="FFFFFF"/>
            </w:tcBorders>
            <w:shd w:val="clear" w:color="auto" w:fill="DBE5F1"/>
            <w:tcMar>
              <w:top w:w="144" w:type="dxa"/>
              <w:left w:w="134" w:type="dxa"/>
              <w:bottom w:w="144" w:type="dxa"/>
              <w:right w:w="144" w:type="dxa"/>
            </w:tcMar>
            <w:vAlign w:val="center"/>
          </w:tcPr>
          <w:p w14:paraId="0A0869E9" w14:textId="77777777" w:rsidR="00A04546" w:rsidRDefault="009A07B8">
            <w:pPr>
              <w:spacing w:after="0"/>
              <w:rPr>
                <w:color w:val="000000"/>
              </w:rPr>
            </w:pPr>
            <w:r>
              <w:rPr>
                <w:color w:val="000000"/>
              </w:rPr>
              <w:t>Physical addresses and phone numbers</w:t>
            </w:r>
          </w:p>
          <w:p w14:paraId="7FD3D014" w14:textId="77777777" w:rsidR="00A04546" w:rsidRDefault="00A04546">
            <w:pPr>
              <w:spacing w:after="0"/>
              <w:rPr>
                <w:color w:val="000000"/>
              </w:rPr>
            </w:pPr>
          </w:p>
          <w:p w14:paraId="7BE2978F" w14:textId="77777777" w:rsidR="00A04546" w:rsidRDefault="009A07B8">
            <w:pPr>
              <w:spacing w:after="0"/>
              <w:rPr>
                <w:color w:val="000000"/>
              </w:rPr>
            </w:pPr>
            <w:r>
              <w:rPr>
                <w:color w:val="000000"/>
              </w:rPr>
              <w:t>I am comfortable with the requirement for an email address to be displayed and I also think yearly emails to ensure the email is monitored would be a great thing for the DNCL to look at.</w:t>
            </w:r>
          </w:p>
        </w:tc>
      </w:tr>
    </w:tbl>
    <w:p w14:paraId="46E2563B" w14:textId="77777777" w:rsidR="00A04546" w:rsidRDefault="00A04546">
      <w:pPr>
        <w:ind w:left="720"/>
      </w:pPr>
    </w:p>
    <w:p w14:paraId="7412E89A" w14:textId="77777777" w:rsidR="00A04546" w:rsidRDefault="009A07B8">
      <w:pPr>
        <w:pStyle w:val="Heading3"/>
      </w:pPr>
      <w:bookmarkStart w:id="44" w:name="_n021xqry5esw"/>
      <w:bookmarkEnd w:id="44"/>
      <w:r>
        <w:t>Implementation of the IRPO and access to registrant information when required</w:t>
      </w:r>
    </w:p>
    <w:p w14:paraId="14724D9D" w14:textId="77777777" w:rsidR="00A04546" w:rsidRDefault="009A07B8">
      <w:pPr>
        <w:pStyle w:val="ListParagraph"/>
        <w:numPr>
          <w:ilvl w:val="0"/>
          <w:numId w:val="20"/>
        </w:numPr>
        <w:spacing w:before="200" w:after="0"/>
        <w:rPr>
          <w:bCs/>
        </w:rPr>
      </w:pPr>
      <w:r>
        <w:rPr>
          <w:bCs/>
        </w:rPr>
        <w:t>Option A: The current situation</w:t>
      </w:r>
    </w:p>
    <w:p w14:paraId="001848A5" w14:textId="77777777" w:rsidR="00A04546" w:rsidRDefault="009A07B8">
      <w:pPr>
        <w:pStyle w:val="ListParagraph"/>
        <w:numPr>
          <w:ilvl w:val="0"/>
          <w:numId w:val="20"/>
        </w:numPr>
        <w:spacing w:before="200"/>
      </w:pPr>
      <w:r>
        <w:rPr>
          <w:bCs/>
        </w:rPr>
        <w:t xml:space="preserve">Option B: Streamline the process described in clause 22 of the </w:t>
      </w:r>
      <w:r>
        <w:rPr>
          <w:bCs/>
          <w:i/>
        </w:rPr>
        <w:t xml:space="preserve">Operations and Procedures </w:t>
      </w:r>
      <w:r>
        <w:rPr>
          <w:bCs/>
        </w:rPr>
        <w:t>policy and make it more user friendly for requests to acc</w:t>
      </w:r>
      <w:r>
        <w:rPr>
          <w:bCs/>
        </w:rPr>
        <w:t>ess ‘Withheld Data’</w:t>
      </w:r>
    </w:p>
    <w:p w14:paraId="3EA795CB" w14:textId="77777777" w:rsidR="00A04546" w:rsidRDefault="009A07B8">
      <w:pPr>
        <w:pStyle w:val="ListParagraph"/>
        <w:numPr>
          <w:ilvl w:val="0"/>
          <w:numId w:val="20"/>
        </w:numPr>
        <w:spacing w:before="200" w:after="0"/>
        <w:rPr>
          <w:bCs/>
        </w:rPr>
      </w:pPr>
      <w:r>
        <w:rPr>
          <w:bCs/>
        </w:rPr>
        <w:t>Option C: The creation of a form that allows people to communicate with a registrant without requiring the registrant’s email address</w:t>
      </w:r>
    </w:p>
    <w:p w14:paraId="3E2A5AE6" w14:textId="77777777" w:rsidR="00A04546" w:rsidRDefault="00A04546"/>
    <w:tbl>
      <w:tblPr>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100" w:type="dxa"/>
          <w:left w:w="90" w:type="dxa"/>
          <w:bottom w:w="100" w:type="dxa"/>
          <w:right w:w="100" w:type="dxa"/>
        </w:tblCellMar>
        <w:tblLook w:val="0000" w:firstRow="0" w:lastRow="0" w:firstColumn="0" w:lastColumn="0" w:noHBand="0" w:noVBand="0"/>
      </w:tblPr>
      <w:tblGrid>
        <w:gridCol w:w="645"/>
        <w:gridCol w:w="8355"/>
      </w:tblGrid>
      <w:tr w:rsidR="00A04546" w14:paraId="2656D513"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79EDFBF9" w14:textId="77777777" w:rsidR="00A04546" w:rsidRDefault="009A07B8">
            <w:pPr>
              <w:widowControl w:val="0"/>
              <w:spacing w:after="0" w:line="240" w:lineRule="auto"/>
              <w:jc w:val="center"/>
              <w:rPr>
                <w:color w:val="FFFFFF"/>
              </w:rPr>
            </w:pPr>
            <w:r>
              <w:rPr>
                <w:color w:val="FFFFFF"/>
              </w:rPr>
              <w:t>46.</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34" w:type="dxa"/>
              <w:bottom w:w="144" w:type="dxa"/>
              <w:right w:w="144" w:type="dxa"/>
            </w:tcMar>
            <w:vAlign w:val="center"/>
          </w:tcPr>
          <w:p w14:paraId="39E8782B" w14:textId="77777777" w:rsidR="00A04546" w:rsidRDefault="009A07B8">
            <w:pPr>
              <w:spacing w:after="0"/>
              <w:rPr>
                <w:color w:val="FFFFFF"/>
              </w:rPr>
            </w:pPr>
            <w:r>
              <w:rPr>
                <w:color w:val="FFFFFF"/>
              </w:rPr>
              <w:t xml:space="preserve">Do you agree with our assessment of the options? Why / why not? Are there viable options that we </w:t>
            </w:r>
            <w:r>
              <w:rPr>
                <w:color w:val="FFFFFF"/>
              </w:rPr>
              <w:t>have not mentioned?</w:t>
            </w:r>
          </w:p>
        </w:tc>
      </w:tr>
      <w:tr w:rsidR="00A04546" w14:paraId="0099B60E"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6C39105E" w14:textId="77777777" w:rsidR="00A04546" w:rsidRDefault="00A04546">
            <w:pPr>
              <w:widowControl w:val="0"/>
              <w:spacing w:after="0" w:line="240" w:lineRule="auto"/>
              <w:jc w:val="center"/>
              <w:rPr>
                <w:color w:val="FFFFFF"/>
              </w:rPr>
            </w:pPr>
          </w:p>
        </w:tc>
        <w:tc>
          <w:tcPr>
            <w:tcW w:w="8355" w:type="dxa"/>
            <w:tcBorders>
              <w:top w:val="single" w:sz="8" w:space="0" w:color="FFFFFF"/>
              <w:left w:val="single" w:sz="8" w:space="0" w:color="FFFFFF"/>
              <w:bottom w:val="single" w:sz="8" w:space="0" w:color="FFFFFF"/>
              <w:right w:val="single" w:sz="8" w:space="0" w:color="FFFFFF"/>
            </w:tcBorders>
            <w:shd w:val="clear" w:color="auto" w:fill="DBE5F1"/>
            <w:tcMar>
              <w:top w:w="144" w:type="dxa"/>
              <w:left w:w="134" w:type="dxa"/>
              <w:bottom w:w="144" w:type="dxa"/>
              <w:right w:w="144" w:type="dxa"/>
            </w:tcMar>
            <w:vAlign w:val="center"/>
          </w:tcPr>
          <w:p w14:paraId="6435D783" w14:textId="77777777" w:rsidR="00A04546" w:rsidRDefault="00A04546">
            <w:pPr>
              <w:spacing w:after="0"/>
              <w:rPr>
                <w:color w:val="FFFFFF"/>
              </w:rPr>
            </w:pPr>
          </w:p>
        </w:tc>
      </w:tr>
      <w:tr w:rsidR="00A04546" w14:paraId="6B295CD1"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23E9D50F" w14:textId="77777777" w:rsidR="00A04546" w:rsidRDefault="009A07B8">
            <w:pPr>
              <w:widowControl w:val="0"/>
              <w:spacing w:after="0" w:line="240" w:lineRule="auto"/>
              <w:jc w:val="center"/>
              <w:rPr>
                <w:color w:val="FFFFFF"/>
              </w:rPr>
            </w:pPr>
            <w:r>
              <w:rPr>
                <w:color w:val="FFFFFF"/>
              </w:rPr>
              <w:t>47.</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34" w:type="dxa"/>
              <w:bottom w:w="144" w:type="dxa"/>
              <w:right w:w="144" w:type="dxa"/>
            </w:tcMar>
            <w:vAlign w:val="center"/>
          </w:tcPr>
          <w:p w14:paraId="5C9F6D1A" w14:textId="77777777" w:rsidR="00A04546" w:rsidRDefault="009A07B8">
            <w:pPr>
              <w:spacing w:after="0"/>
              <w:rPr>
                <w:color w:val="FFFFFF"/>
              </w:rPr>
            </w:pPr>
            <w:r>
              <w:rPr>
                <w:color w:val="FFFFFF"/>
              </w:rPr>
              <w:t xml:space="preserve">Which option do you prefer? Why? </w:t>
            </w:r>
          </w:p>
        </w:tc>
      </w:tr>
      <w:tr w:rsidR="00A04546" w14:paraId="3B85BC59"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2CDAA255" w14:textId="77777777" w:rsidR="00A04546" w:rsidRDefault="00A04546">
            <w:pPr>
              <w:widowControl w:val="0"/>
              <w:spacing w:after="0" w:line="240" w:lineRule="auto"/>
              <w:jc w:val="center"/>
              <w:rPr>
                <w:color w:val="FFFFFF"/>
              </w:rPr>
            </w:pPr>
          </w:p>
        </w:tc>
        <w:tc>
          <w:tcPr>
            <w:tcW w:w="8355" w:type="dxa"/>
            <w:tcBorders>
              <w:top w:val="single" w:sz="8" w:space="0" w:color="FFFFFF"/>
              <w:left w:val="single" w:sz="8" w:space="0" w:color="FFFFFF"/>
              <w:bottom w:val="single" w:sz="8" w:space="0" w:color="FFFFFF"/>
              <w:right w:val="single" w:sz="8" w:space="0" w:color="FFFFFF"/>
            </w:tcBorders>
            <w:shd w:val="clear" w:color="auto" w:fill="DBE5F1"/>
            <w:tcMar>
              <w:top w:w="144" w:type="dxa"/>
              <w:left w:w="134" w:type="dxa"/>
              <w:bottom w:w="144" w:type="dxa"/>
              <w:right w:w="144" w:type="dxa"/>
            </w:tcMar>
            <w:vAlign w:val="center"/>
          </w:tcPr>
          <w:p w14:paraId="5A9259A4" w14:textId="77777777" w:rsidR="00A04546" w:rsidRDefault="009A07B8">
            <w:pPr>
              <w:spacing w:after="0"/>
              <w:rPr>
                <w:color w:val="000000"/>
              </w:rPr>
            </w:pPr>
            <w:r>
              <w:rPr>
                <w:color w:val="000000"/>
              </w:rPr>
              <w:t xml:space="preserve">Both Option B and C. Option C is likely to be a good first point of contact for legitimate queries and Option B can follow. I would prefer both options to require a user to login so that </w:t>
            </w:r>
            <w:r>
              <w:rPr>
                <w:color w:val="000000"/>
              </w:rPr>
              <w:t>contact requests can be audited. If Option C ends up being abused then domains could be  restricted to just Option B.</w:t>
            </w:r>
          </w:p>
        </w:tc>
      </w:tr>
    </w:tbl>
    <w:p w14:paraId="14977F05" w14:textId="77777777" w:rsidR="00A04546" w:rsidRDefault="009A07B8">
      <w:pPr>
        <w:pStyle w:val="Heading2"/>
      </w:pPr>
      <w:bookmarkStart w:id="45" w:name="_8b16zrfo5s9"/>
      <w:bookmarkStart w:id="46" w:name="_mryq6xy8mt6l"/>
      <w:bookmarkEnd w:id="45"/>
      <w:bookmarkEnd w:id="46"/>
      <w:r>
        <w:t xml:space="preserve">The .nz domain space and Māori </w:t>
      </w:r>
    </w:p>
    <w:p w14:paraId="12F0B0BF" w14:textId="77777777" w:rsidR="00A04546" w:rsidRDefault="009A07B8">
      <w:pPr>
        <w:pStyle w:val="Heading3"/>
      </w:pPr>
      <w:bookmarkStart w:id="47" w:name="_p6w6g1ilcxs8"/>
      <w:bookmarkEnd w:id="47"/>
      <w:r>
        <w:t xml:space="preserve">Engaging with Māori in the policy-making process </w:t>
      </w:r>
    </w:p>
    <w:tbl>
      <w:tblPr>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100" w:type="dxa"/>
          <w:left w:w="90" w:type="dxa"/>
          <w:bottom w:w="100" w:type="dxa"/>
          <w:right w:w="100" w:type="dxa"/>
        </w:tblCellMar>
        <w:tblLook w:val="0000" w:firstRow="0" w:lastRow="0" w:firstColumn="0" w:lastColumn="0" w:noHBand="0" w:noVBand="0"/>
      </w:tblPr>
      <w:tblGrid>
        <w:gridCol w:w="645"/>
        <w:gridCol w:w="8355"/>
      </w:tblGrid>
      <w:tr w:rsidR="00A04546" w14:paraId="1A565AA5"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36B93F44" w14:textId="77777777" w:rsidR="00A04546" w:rsidRDefault="009A07B8">
            <w:pPr>
              <w:widowControl w:val="0"/>
              <w:spacing w:after="0" w:line="240" w:lineRule="auto"/>
              <w:jc w:val="center"/>
              <w:rPr>
                <w:color w:val="FFFFFF"/>
              </w:rPr>
            </w:pPr>
            <w:r>
              <w:rPr>
                <w:color w:val="FFFFFF"/>
              </w:rPr>
              <w:t>48.</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34" w:type="dxa"/>
              <w:bottom w:w="144" w:type="dxa"/>
              <w:right w:w="144" w:type="dxa"/>
            </w:tcMar>
            <w:vAlign w:val="center"/>
          </w:tcPr>
          <w:p w14:paraId="7BBCF029" w14:textId="77777777" w:rsidR="00A04546" w:rsidRDefault="009A07B8">
            <w:pPr>
              <w:spacing w:after="0"/>
            </w:pPr>
            <w:r>
              <w:rPr>
                <w:color w:val="FFFFFF"/>
              </w:rPr>
              <w:t xml:space="preserve">Do you agree that following the Panel’s work, </w:t>
            </w:r>
            <w:r>
              <w:rPr>
                <w:color w:val="FFFFFF"/>
              </w:rPr>
              <w:t>InternetNZ should take reasonable steps to engage with Māori when amending the .nz policies? Why / why not?</w:t>
            </w:r>
          </w:p>
        </w:tc>
      </w:tr>
      <w:tr w:rsidR="00A04546" w14:paraId="7E4905FB"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7DE02841" w14:textId="77777777" w:rsidR="00A04546" w:rsidRDefault="00A04546">
            <w:pPr>
              <w:widowControl w:val="0"/>
              <w:spacing w:after="0" w:line="240" w:lineRule="auto"/>
              <w:jc w:val="center"/>
              <w:rPr>
                <w:color w:val="FFFFFF"/>
              </w:rPr>
            </w:pPr>
          </w:p>
        </w:tc>
        <w:tc>
          <w:tcPr>
            <w:tcW w:w="8355" w:type="dxa"/>
            <w:tcBorders>
              <w:top w:val="single" w:sz="8" w:space="0" w:color="FFFFFF"/>
              <w:left w:val="single" w:sz="8" w:space="0" w:color="FFFFFF"/>
              <w:bottom w:val="single" w:sz="8" w:space="0" w:color="FFFFFF"/>
              <w:right w:val="single" w:sz="8" w:space="0" w:color="FFFFFF"/>
            </w:tcBorders>
            <w:shd w:val="clear" w:color="auto" w:fill="DBE5F1"/>
            <w:tcMar>
              <w:top w:w="144" w:type="dxa"/>
              <w:left w:w="134" w:type="dxa"/>
              <w:bottom w:w="144" w:type="dxa"/>
              <w:right w:w="144" w:type="dxa"/>
            </w:tcMar>
            <w:vAlign w:val="center"/>
          </w:tcPr>
          <w:p w14:paraId="1B754E49" w14:textId="77777777" w:rsidR="00A04546" w:rsidRDefault="009A07B8">
            <w:pPr>
              <w:spacing w:after="0"/>
              <w:rPr>
                <w:color w:val="000000"/>
              </w:rPr>
            </w:pPr>
            <w:r>
              <w:rPr>
                <w:color w:val="000000"/>
              </w:rPr>
              <w:t>Yes!</w:t>
            </w:r>
          </w:p>
        </w:tc>
      </w:tr>
    </w:tbl>
    <w:p w14:paraId="5277689E" w14:textId="77777777" w:rsidR="00A04546" w:rsidRDefault="00A04546"/>
    <w:p w14:paraId="49F547BF" w14:textId="77777777" w:rsidR="00A04546" w:rsidRDefault="009A07B8">
      <w:pPr>
        <w:pStyle w:val="Heading3"/>
      </w:pPr>
      <w:bookmarkStart w:id="48" w:name="_e9o05x2h9l4r"/>
      <w:bookmarkEnd w:id="48"/>
      <w:r>
        <w:t xml:space="preserve">Building strong  capability within InternetNZ to engage with Māori </w:t>
      </w:r>
    </w:p>
    <w:tbl>
      <w:tblPr>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100" w:type="dxa"/>
          <w:left w:w="90" w:type="dxa"/>
          <w:bottom w:w="100" w:type="dxa"/>
          <w:right w:w="100" w:type="dxa"/>
        </w:tblCellMar>
        <w:tblLook w:val="0000" w:firstRow="0" w:lastRow="0" w:firstColumn="0" w:lastColumn="0" w:noHBand="0" w:noVBand="0"/>
      </w:tblPr>
      <w:tblGrid>
        <w:gridCol w:w="645"/>
        <w:gridCol w:w="8355"/>
      </w:tblGrid>
      <w:tr w:rsidR="00A04546" w14:paraId="4F571B84"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61CE35C3" w14:textId="77777777" w:rsidR="00A04546" w:rsidRDefault="009A07B8">
            <w:pPr>
              <w:widowControl w:val="0"/>
              <w:spacing w:after="0" w:line="240" w:lineRule="auto"/>
              <w:jc w:val="center"/>
              <w:rPr>
                <w:color w:val="FFFFFF"/>
              </w:rPr>
            </w:pPr>
            <w:r>
              <w:rPr>
                <w:color w:val="FFFFFF"/>
              </w:rPr>
              <w:t>49.</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34" w:type="dxa"/>
              <w:bottom w:w="144" w:type="dxa"/>
              <w:right w:w="144" w:type="dxa"/>
            </w:tcMar>
            <w:vAlign w:val="center"/>
          </w:tcPr>
          <w:p w14:paraId="3EF16FB4" w14:textId="77777777" w:rsidR="00A04546" w:rsidRDefault="009A07B8">
            <w:pPr>
              <w:spacing w:after="0"/>
              <w:rPr>
                <w:color w:val="FFFFFF"/>
              </w:rPr>
            </w:pPr>
            <w:r>
              <w:rPr>
                <w:color w:val="FFFFFF"/>
              </w:rPr>
              <w:t xml:space="preserve">Do you agree InternetNZ should ensure it has adequate </w:t>
            </w:r>
            <w:r>
              <w:rPr>
                <w:color w:val="FFFFFF"/>
              </w:rPr>
              <w:t>capability to facilitate engagement with Māori? Why / why not?</w:t>
            </w:r>
          </w:p>
        </w:tc>
      </w:tr>
      <w:tr w:rsidR="00A04546" w14:paraId="67BF45C1"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5BC76999" w14:textId="77777777" w:rsidR="00A04546" w:rsidRDefault="00A04546">
            <w:pPr>
              <w:widowControl w:val="0"/>
              <w:spacing w:after="0" w:line="240" w:lineRule="auto"/>
              <w:jc w:val="center"/>
              <w:rPr>
                <w:color w:val="FFFFFF"/>
              </w:rPr>
            </w:pPr>
          </w:p>
        </w:tc>
        <w:tc>
          <w:tcPr>
            <w:tcW w:w="8355" w:type="dxa"/>
            <w:tcBorders>
              <w:top w:val="single" w:sz="8" w:space="0" w:color="FFFFFF"/>
              <w:left w:val="single" w:sz="8" w:space="0" w:color="FFFFFF"/>
              <w:bottom w:val="single" w:sz="8" w:space="0" w:color="FFFFFF"/>
              <w:right w:val="single" w:sz="8" w:space="0" w:color="FFFFFF"/>
            </w:tcBorders>
            <w:shd w:val="clear" w:color="auto" w:fill="DBE5F1"/>
            <w:tcMar>
              <w:top w:w="144" w:type="dxa"/>
              <w:left w:w="134" w:type="dxa"/>
              <w:bottom w:w="144" w:type="dxa"/>
              <w:right w:w="144" w:type="dxa"/>
            </w:tcMar>
            <w:vAlign w:val="center"/>
          </w:tcPr>
          <w:p w14:paraId="0C2AF9D6" w14:textId="77777777" w:rsidR="00A04546" w:rsidRDefault="009A07B8">
            <w:pPr>
              <w:spacing w:after="0"/>
              <w:rPr>
                <w:color w:val="000000"/>
              </w:rPr>
            </w:pPr>
            <w:r>
              <w:rPr>
                <w:color w:val="000000"/>
              </w:rPr>
              <w:t>Yes</w:t>
            </w:r>
          </w:p>
        </w:tc>
      </w:tr>
    </w:tbl>
    <w:p w14:paraId="2FE3F41A" w14:textId="77777777" w:rsidR="00A04546" w:rsidRDefault="009A07B8">
      <w:pPr>
        <w:pStyle w:val="Heading3"/>
      </w:pPr>
      <w:bookmarkStart w:id="49" w:name="_2rjrovxe119j"/>
      <w:bookmarkEnd w:id="49"/>
      <w:r>
        <w:t xml:space="preserve">Engaging with Māori on the issues that the Panel has identified </w:t>
      </w:r>
    </w:p>
    <w:tbl>
      <w:tblPr>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100" w:type="dxa"/>
          <w:left w:w="90" w:type="dxa"/>
          <w:bottom w:w="100" w:type="dxa"/>
          <w:right w:w="100" w:type="dxa"/>
        </w:tblCellMar>
        <w:tblLook w:val="0000" w:firstRow="0" w:lastRow="0" w:firstColumn="0" w:lastColumn="0" w:noHBand="0" w:noVBand="0"/>
      </w:tblPr>
      <w:tblGrid>
        <w:gridCol w:w="645"/>
        <w:gridCol w:w="8355"/>
      </w:tblGrid>
      <w:tr w:rsidR="00A04546" w14:paraId="63A0ED3D"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57184E01" w14:textId="77777777" w:rsidR="00A04546" w:rsidRDefault="009A07B8">
            <w:pPr>
              <w:widowControl w:val="0"/>
              <w:spacing w:after="0" w:line="240" w:lineRule="auto"/>
              <w:jc w:val="center"/>
              <w:rPr>
                <w:color w:val="FFFFFF"/>
              </w:rPr>
            </w:pPr>
            <w:r>
              <w:rPr>
                <w:color w:val="FFFFFF"/>
              </w:rPr>
              <w:t>50.</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34" w:type="dxa"/>
              <w:bottom w:w="144" w:type="dxa"/>
              <w:right w:w="144" w:type="dxa"/>
            </w:tcMar>
            <w:vAlign w:val="center"/>
          </w:tcPr>
          <w:p w14:paraId="5A755DEB" w14:textId="77777777" w:rsidR="00A04546" w:rsidRDefault="009A07B8">
            <w:pPr>
              <w:spacing w:after="0"/>
              <w:rPr>
                <w:color w:val="FFFFFF"/>
              </w:rPr>
            </w:pPr>
            <w:r>
              <w:rPr>
                <w:color w:val="FFFFFF"/>
              </w:rPr>
              <w:t>Are there any other .nz-related issues affecting Māori that you think should be considered?</w:t>
            </w:r>
          </w:p>
        </w:tc>
      </w:tr>
      <w:tr w:rsidR="00A04546" w14:paraId="1B054229"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2FBA3A71" w14:textId="77777777" w:rsidR="00A04546" w:rsidRDefault="00A04546">
            <w:pPr>
              <w:widowControl w:val="0"/>
              <w:spacing w:after="0" w:line="240" w:lineRule="auto"/>
              <w:jc w:val="center"/>
              <w:rPr>
                <w:color w:val="FFFFFF"/>
              </w:rPr>
            </w:pPr>
          </w:p>
        </w:tc>
        <w:tc>
          <w:tcPr>
            <w:tcW w:w="8355" w:type="dxa"/>
            <w:tcBorders>
              <w:top w:val="single" w:sz="8" w:space="0" w:color="FFFFFF"/>
              <w:left w:val="single" w:sz="8" w:space="0" w:color="FFFFFF"/>
              <w:bottom w:val="single" w:sz="8" w:space="0" w:color="FFFFFF"/>
              <w:right w:val="single" w:sz="8" w:space="0" w:color="FFFFFF"/>
            </w:tcBorders>
            <w:shd w:val="clear" w:color="auto" w:fill="DBE5F1"/>
            <w:tcMar>
              <w:top w:w="144" w:type="dxa"/>
              <w:left w:w="134" w:type="dxa"/>
              <w:bottom w:w="144" w:type="dxa"/>
              <w:right w:w="144" w:type="dxa"/>
            </w:tcMar>
            <w:vAlign w:val="center"/>
          </w:tcPr>
          <w:p w14:paraId="1660CF81" w14:textId="77777777" w:rsidR="00A04546" w:rsidRDefault="009A07B8">
            <w:pPr>
              <w:spacing w:after="0"/>
              <w:rPr>
                <w:color w:val="000000"/>
              </w:rPr>
            </w:pPr>
            <w:r>
              <w:rPr>
                <w:color w:val="000000"/>
              </w:rPr>
              <w:t xml:space="preserve">I am not qualified to talk to this point, but I have not ignored it. </w:t>
            </w:r>
          </w:p>
        </w:tc>
      </w:tr>
    </w:tbl>
    <w:p w14:paraId="33C7DE82" w14:textId="77777777" w:rsidR="00A04546" w:rsidRDefault="009A07B8">
      <w:pPr>
        <w:pStyle w:val="Heading2"/>
      </w:pPr>
      <w:bookmarkStart w:id="50" w:name="_hhot73ipqa6c"/>
      <w:bookmarkEnd w:id="50"/>
      <w:r>
        <w:t>Opportunities to enhance .nz growth and improve market operation</w:t>
      </w:r>
    </w:p>
    <w:p w14:paraId="15B0033C" w14:textId="77777777" w:rsidR="00A04546" w:rsidRDefault="009A07B8">
      <w:pPr>
        <w:pStyle w:val="Heading2"/>
        <w:spacing w:before="320" w:after="200" w:line="240" w:lineRule="auto"/>
        <w:jc w:val="left"/>
        <w:rPr>
          <w:rFonts w:ascii="Arial" w:eastAsia="Arial" w:hAnsi="Arial" w:cs="Arial"/>
          <w:color w:val="001E62"/>
          <w:sz w:val="28"/>
          <w:szCs w:val="28"/>
        </w:rPr>
      </w:pPr>
      <w:bookmarkStart w:id="51" w:name="_8kty72oes2zd"/>
      <w:bookmarkEnd w:id="51"/>
      <w:r>
        <w:rPr>
          <w:rFonts w:ascii="Arial" w:eastAsia="Arial" w:hAnsi="Arial" w:cs="Arial"/>
          <w:color w:val="001E62"/>
          <w:sz w:val="28"/>
          <w:szCs w:val="28"/>
        </w:rPr>
        <w:t>The current flat wholesale fee structure limits innovation</w:t>
      </w:r>
    </w:p>
    <w:p w14:paraId="1C78DEC1" w14:textId="77777777" w:rsidR="00A04546" w:rsidRDefault="009A07B8">
      <w:pPr>
        <w:pStyle w:val="ListParagraph"/>
        <w:numPr>
          <w:ilvl w:val="0"/>
          <w:numId w:val="21"/>
        </w:numPr>
      </w:pPr>
      <w:r>
        <w:t xml:space="preserve">Option A: Flat wholesale fee, no rebates or </w:t>
      </w:r>
      <w:r>
        <w:t>incentives (Current situation)</w:t>
      </w:r>
    </w:p>
    <w:p w14:paraId="6406504D" w14:textId="77777777" w:rsidR="00A04546" w:rsidRDefault="009A07B8">
      <w:pPr>
        <w:pStyle w:val="ListParagraph"/>
        <w:numPr>
          <w:ilvl w:val="0"/>
          <w:numId w:val="21"/>
        </w:numPr>
      </w:pPr>
      <w:r>
        <w:t>Option B: Enable variable wholesale pricing to Registrars</w:t>
      </w:r>
    </w:p>
    <w:p w14:paraId="61439108" w14:textId="77777777" w:rsidR="00A04546" w:rsidRDefault="009A07B8">
      <w:pPr>
        <w:pStyle w:val="ListParagraph"/>
        <w:numPr>
          <w:ilvl w:val="0"/>
          <w:numId w:val="21"/>
        </w:numPr>
      </w:pPr>
      <w:r>
        <w:t>Option C: Allow Registry to offer rebates to the registrant via the wholesale fee</w:t>
      </w:r>
    </w:p>
    <w:tbl>
      <w:tblPr>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100" w:type="dxa"/>
          <w:left w:w="90" w:type="dxa"/>
          <w:bottom w:w="100" w:type="dxa"/>
          <w:right w:w="100" w:type="dxa"/>
        </w:tblCellMar>
        <w:tblLook w:val="0000" w:firstRow="0" w:lastRow="0" w:firstColumn="0" w:lastColumn="0" w:noHBand="0" w:noVBand="0"/>
      </w:tblPr>
      <w:tblGrid>
        <w:gridCol w:w="645"/>
        <w:gridCol w:w="8355"/>
      </w:tblGrid>
      <w:tr w:rsidR="00A04546" w14:paraId="29AB2DD1"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781FD1CB" w14:textId="77777777" w:rsidR="00A04546" w:rsidRDefault="009A07B8">
            <w:pPr>
              <w:widowControl w:val="0"/>
              <w:spacing w:after="0" w:line="240" w:lineRule="auto"/>
              <w:jc w:val="center"/>
              <w:rPr>
                <w:color w:val="FFFFFF"/>
              </w:rPr>
            </w:pPr>
            <w:r>
              <w:rPr>
                <w:color w:val="FFFFFF"/>
              </w:rPr>
              <w:t>51.</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34" w:type="dxa"/>
              <w:bottom w:w="144" w:type="dxa"/>
              <w:right w:w="144" w:type="dxa"/>
            </w:tcMar>
            <w:vAlign w:val="center"/>
          </w:tcPr>
          <w:p w14:paraId="77C05C8B" w14:textId="77777777" w:rsidR="00A04546" w:rsidRDefault="009A07B8">
            <w:pPr>
              <w:spacing w:after="0"/>
              <w:rPr>
                <w:color w:val="FFFFFF"/>
              </w:rPr>
            </w:pPr>
            <w:r>
              <w:rPr>
                <w:color w:val="FFFFFF"/>
              </w:rPr>
              <w:t xml:space="preserve">Do you agree with our assessment of the options? Why / why not? Are there viable </w:t>
            </w:r>
            <w:r>
              <w:rPr>
                <w:color w:val="FFFFFF"/>
              </w:rPr>
              <w:t>options that we have not mentioned?</w:t>
            </w:r>
          </w:p>
        </w:tc>
      </w:tr>
      <w:tr w:rsidR="00A04546" w14:paraId="57C1CDE3"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2709855E" w14:textId="77777777" w:rsidR="00A04546" w:rsidRDefault="00A04546">
            <w:pPr>
              <w:widowControl w:val="0"/>
              <w:spacing w:after="0" w:line="240" w:lineRule="auto"/>
              <w:jc w:val="center"/>
              <w:rPr>
                <w:color w:val="FFFFFF"/>
              </w:rPr>
            </w:pPr>
          </w:p>
        </w:tc>
        <w:tc>
          <w:tcPr>
            <w:tcW w:w="8355" w:type="dxa"/>
            <w:tcBorders>
              <w:top w:val="single" w:sz="8" w:space="0" w:color="FFFFFF"/>
              <w:left w:val="single" w:sz="8" w:space="0" w:color="FFFFFF"/>
              <w:bottom w:val="single" w:sz="8" w:space="0" w:color="FFFFFF"/>
              <w:right w:val="single" w:sz="8" w:space="0" w:color="FFFFFF"/>
            </w:tcBorders>
            <w:shd w:val="clear" w:color="auto" w:fill="DBE5F1"/>
            <w:tcMar>
              <w:top w:w="144" w:type="dxa"/>
              <w:left w:w="134" w:type="dxa"/>
              <w:bottom w:w="144" w:type="dxa"/>
              <w:right w:w="144" w:type="dxa"/>
            </w:tcMar>
            <w:vAlign w:val="center"/>
          </w:tcPr>
          <w:p w14:paraId="334E23D7" w14:textId="77777777" w:rsidR="00A04546" w:rsidRDefault="009A07B8">
            <w:pPr>
              <w:spacing w:after="0"/>
              <w:rPr>
                <w:color w:val="000000"/>
              </w:rPr>
            </w:pPr>
            <w:r>
              <w:rPr>
                <w:color w:val="000000"/>
              </w:rPr>
              <w:t>The remaining questions have not been answered due to time constraints. Thank you for considering my response.</w:t>
            </w:r>
          </w:p>
        </w:tc>
      </w:tr>
      <w:tr w:rsidR="00A04546" w14:paraId="4315E5B6"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4104750D" w14:textId="77777777" w:rsidR="00A04546" w:rsidRDefault="009A07B8">
            <w:pPr>
              <w:widowControl w:val="0"/>
              <w:spacing w:after="0" w:line="240" w:lineRule="auto"/>
              <w:jc w:val="center"/>
              <w:rPr>
                <w:color w:val="FFFFFF"/>
              </w:rPr>
            </w:pPr>
            <w:r>
              <w:rPr>
                <w:color w:val="FFFFFF"/>
              </w:rPr>
              <w:t>52.</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34" w:type="dxa"/>
              <w:bottom w:w="144" w:type="dxa"/>
              <w:right w:w="144" w:type="dxa"/>
            </w:tcMar>
            <w:vAlign w:val="center"/>
          </w:tcPr>
          <w:p w14:paraId="630B49AA" w14:textId="77777777" w:rsidR="00A04546" w:rsidRDefault="009A07B8">
            <w:pPr>
              <w:spacing w:after="0"/>
              <w:rPr>
                <w:color w:val="FFFFFF"/>
              </w:rPr>
            </w:pPr>
            <w:r>
              <w:rPr>
                <w:color w:val="FFFFFF"/>
              </w:rPr>
              <w:t xml:space="preserve">Which of these options do you prefer? Why? </w:t>
            </w:r>
          </w:p>
        </w:tc>
      </w:tr>
      <w:tr w:rsidR="00A04546" w14:paraId="2A17D213"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3A1A409F" w14:textId="77777777" w:rsidR="00A04546" w:rsidRDefault="00A04546">
            <w:pPr>
              <w:widowControl w:val="0"/>
              <w:spacing w:after="0" w:line="240" w:lineRule="auto"/>
              <w:jc w:val="center"/>
              <w:rPr>
                <w:color w:val="FFFFFF"/>
              </w:rPr>
            </w:pPr>
          </w:p>
        </w:tc>
        <w:tc>
          <w:tcPr>
            <w:tcW w:w="8355" w:type="dxa"/>
            <w:tcBorders>
              <w:top w:val="single" w:sz="8" w:space="0" w:color="FFFFFF"/>
              <w:left w:val="single" w:sz="8" w:space="0" w:color="FFFFFF"/>
              <w:bottom w:val="single" w:sz="8" w:space="0" w:color="FFFFFF"/>
              <w:right w:val="single" w:sz="8" w:space="0" w:color="FFFFFF"/>
            </w:tcBorders>
            <w:shd w:val="clear" w:color="auto" w:fill="DBE5F1"/>
            <w:tcMar>
              <w:top w:w="144" w:type="dxa"/>
              <w:left w:w="134" w:type="dxa"/>
              <w:bottom w:w="144" w:type="dxa"/>
              <w:right w:w="144" w:type="dxa"/>
            </w:tcMar>
            <w:vAlign w:val="center"/>
          </w:tcPr>
          <w:p w14:paraId="1C2DF4DF" w14:textId="77777777" w:rsidR="00A04546" w:rsidRDefault="00A04546">
            <w:pPr>
              <w:spacing w:after="0"/>
              <w:rPr>
                <w:color w:val="FFFFFF"/>
              </w:rPr>
            </w:pPr>
          </w:p>
        </w:tc>
      </w:tr>
    </w:tbl>
    <w:p w14:paraId="6EE2EC2E" w14:textId="77777777" w:rsidR="00A04546" w:rsidRDefault="009A07B8">
      <w:pPr>
        <w:pStyle w:val="Heading2"/>
        <w:spacing w:before="320" w:after="200" w:line="240" w:lineRule="auto"/>
        <w:jc w:val="left"/>
        <w:rPr>
          <w:rFonts w:ascii="Arial" w:eastAsia="Arial" w:hAnsi="Arial" w:cs="Arial"/>
          <w:color w:val="001E62"/>
          <w:sz w:val="28"/>
          <w:szCs w:val="28"/>
        </w:rPr>
      </w:pPr>
      <w:bookmarkStart w:id="52" w:name="_9cm63jsdbqfl"/>
      <w:bookmarkEnd w:id="52"/>
      <w:r>
        <w:rPr>
          <w:rFonts w:ascii="Arial" w:eastAsia="Arial" w:hAnsi="Arial" w:cs="Arial"/>
          <w:color w:val="001E62"/>
          <w:sz w:val="28"/>
          <w:szCs w:val="28"/>
        </w:rPr>
        <w:t xml:space="preserve">The scope of incentives to enhance market </w:t>
      </w:r>
      <w:r>
        <w:rPr>
          <w:rFonts w:ascii="Arial" w:eastAsia="Arial" w:hAnsi="Arial" w:cs="Arial"/>
          <w:color w:val="001E62"/>
          <w:sz w:val="28"/>
          <w:szCs w:val="28"/>
        </w:rPr>
        <w:t>operation</w:t>
      </w:r>
    </w:p>
    <w:p w14:paraId="128B9348" w14:textId="77777777" w:rsidR="00A04546" w:rsidRDefault="009A07B8">
      <w:pPr>
        <w:pStyle w:val="ListParagraph"/>
        <w:numPr>
          <w:ilvl w:val="0"/>
          <w:numId w:val="22"/>
        </w:numPr>
        <w:spacing w:before="200" w:after="0"/>
        <w:rPr>
          <w:bCs/>
        </w:rPr>
      </w:pPr>
      <w:r>
        <w:rPr>
          <w:bCs/>
        </w:rPr>
        <w:t>Option A: Do not incentivise registrars or registrants (the current situation) </w:t>
      </w:r>
    </w:p>
    <w:p w14:paraId="0F9DDA4C" w14:textId="77777777" w:rsidR="00A04546" w:rsidRDefault="009A07B8">
      <w:pPr>
        <w:pStyle w:val="ListParagraph"/>
        <w:numPr>
          <w:ilvl w:val="0"/>
          <w:numId w:val="22"/>
        </w:numPr>
        <w:spacing w:before="200" w:after="0"/>
        <w:rPr>
          <w:bCs/>
        </w:rPr>
      </w:pPr>
      <w:r>
        <w:rPr>
          <w:bCs/>
        </w:rPr>
        <w:t>Option B: Allow registrar incentives to drive specific initiatives</w:t>
      </w:r>
    </w:p>
    <w:p w14:paraId="35CC3E5F" w14:textId="77777777" w:rsidR="00A04546" w:rsidRDefault="009A07B8">
      <w:pPr>
        <w:pStyle w:val="ListParagraph"/>
        <w:numPr>
          <w:ilvl w:val="0"/>
          <w:numId w:val="22"/>
        </w:numPr>
        <w:spacing w:before="200" w:after="0"/>
        <w:rPr>
          <w:bCs/>
        </w:rPr>
      </w:pPr>
      <w:r>
        <w:rPr>
          <w:bCs/>
        </w:rPr>
        <w:t>Option C: Require any incentive payment criteria to be designed to promote .nz policy goals</w:t>
      </w:r>
    </w:p>
    <w:p w14:paraId="77819528" w14:textId="77777777" w:rsidR="00A04546" w:rsidRDefault="00A04546"/>
    <w:tbl>
      <w:tblPr>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100" w:type="dxa"/>
          <w:left w:w="90" w:type="dxa"/>
          <w:bottom w:w="100" w:type="dxa"/>
          <w:right w:w="100" w:type="dxa"/>
        </w:tblCellMar>
        <w:tblLook w:val="0000" w:firstRow="0" w:lastRow="0" w:firstColumn="0" w:lastColumn="0" w:noHBand="0" w:noVBand="0"/>
      </w:tblPr>
      <w:tblGrid>
        <w:gridCol w:w="645"/>
        <w:gridCol w:w="8355"/>
      </w:tblGrid>
      <w:tr w:rsidR="00A04546" w14:paraId="477145A2"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414406C8" w14:textId="77777777" w:rsidR="00A04546" w:rsidRDefault="009A07B8">
            <w:pPr>
              <w:widowControl w:val="0"/>
              <w:spacing w:after="0" w:line="240" w:lineRule="auto"/>
              <w:jc w:val="center"/>
              <w:rPr>
                <w:color w:val="FFFFFF"/>
              </w:rPr>
            </w:pPr>
            <w:r>
              <w:rPr>
                <w:color w:val="FFFFFF"/>
              </w:rPr>
              <w:t>53.</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34" w:type="dxa"/>
              <w:bottom w:w="144" w:type="dxa"/>
              <w:right w:w="144" w:type="dxa"/>
            </w:tcMar>
            <w:vAlign w:val="center"/>
          </w:tcPr>
          <w:p w14:paraId="69C50C2F" w14:textId="77777777" w:rsidR="00A04546" w:rsidRDefault="009A07B8">
            <w:pPr>
              <w:spacing w:after="0"/>
              <w:rPr>
                <w:color w:val="FFFFFF"/>
              </w:rPr>
            </w:pPr>
            <w:r>
              <w:rPr>
                <w:color w:val="FFFFFF"/>
              </w:rPr>
              <w:t>Do</w:t>
            </w:r>
            <w:r>
              <w:rPr>
                <w:color w:val="FFFFFF"/>
              </w:rPr>
              <w:t xml:space="preserve"> you agree with our assessment of the options? Why / why not? Are there viable options that we have not mentioned?</w:t>
            </w:r>
          </w:p>
        </w:tc>
      </w:tr>
      <w:tr w:rsidR="00A04546" w14:paraId="7EC00CF1"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5F893A88" w14:textId="77777777" w:rsidR="00A04546" w:rsidRDefault="00A04546">
            <w:pPr>
              <w:widowControl w:val="0"/>
              <w:spacing w:after="0" w:line="240" w:lineRule="auto"/>
              <w:jc w:val="center"/>
              <w:rPr>
                <w:color w:val="FFFFFF"/>
              </w:rPr>
            </w:pPr>
          </w:p>
        </w:tc>
        <w:tc>
          <w:tcPr>
            <w:tcW w:w="8355" w:type="dxa"/>
            <w:tcBorders>
              <w:top w:val="single" w:sz="8" w:space="0" w:color="FFFFFF"/>
              <w:left w:val="single" w:sz="8" w:space="0" w:color="FFFFFF"/>
              <w:bottom w:val="single" w:sz="8" w:space="0" w:color="FFFFFF"/>
              <w:right w:val="single" w:sz="8" w:space="0" w:color="FFFFFF"/>
            </w:tcBorders>
            <w:shd w:val="clear" w:color="auto" w:fill="DBE5F1"/>
            <w:tcMar>
              <w:top w:w="144" w:type="dxa"/>
              <w:left w:w="134" w:type="dxa"/>
              <w:bottom w:w="144" w:type="dxa"/>
              <w:right w:w="144" w:type="dxa"/>
            </w:tcMar>
            <w:vAlign w:val="center"/>
          </w:tcPr>
          <w:p w14:paraId="2E9755B7" w14:textId="77777777" w:rsidR="00A04546" w:rsidRDefault="00A04546">
            <w:pPr>
              <w:spacing w:after="0"/>
              <w:rPr>
                <w:color w:val="FFFFFF"/>
              </w:rPr>
            </w:pPr>
          </w:p>
        </w:tc>
      </w:tr>
      <w:tr w:rsidR="00A04546" w14:paraId="26538892"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28BD73FC" w14:textId="77777777" w:rsidR="00A04546" w:rsidRDefault="009A07B8">
            <w:pPr>
              <w:widowControl w:val="0"/>
              <w:spacing w:after="0" w:line="240" w:lineRule="auto"/>
              <w:jc w:val="center"/>
              <w:rPr>
                <w:color w:val="FFFFFF"/>
              </w:rPr>
            </w:pPr>
            <w:r>
              <w:rPr>
                <w:color w:val="FFFFFF"/>
              </w:rPr>
              <w:t>54.</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34" w:type="dxa"/>
              <w:bottom w:w="144" w:type="dxa"/>
              <w:right w:w="144" w:type="dxa"/>
            </w:tcMar>
            <w:vAlign w:val="center"/>
          </w:tcPr>
          <w:p w14:paraId="07175CE6" w14:textId="77777777" w:rsidR="00A04546" w:rsidRDefault="009A07B8">
            <w:pPr>
              <w:spacing w:after="0"/>
              <w:rPr>
                <w:color w:val="FFFFFF"/>
              </w:rPr>
            </w:pPr>
            <w:r>
              <w:rPr>
                <w:color w:val="FFFFFF"/>
              </w:rPr>
              <w:t xml:space="preserve">Which of these options do you prefer? Why? </w:t>
            </w:r>
          </w:p>
        </w:tc>
      </w:tr>
      <w:tr w:rsidR="00A04546" w14:paraId="42DCF79F"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6DAB1889" w14:textId="77777777" w:rsidR="00A04546" w:rsidRDefault="00A04546">
            <w:pPr>
              <w:widowControl w:val="0"/>
              <w:spacing w:after="0" w:line="240" w:lineRule="auto"/>
              <w:jc w:val="center"/>
              <w:rPr>
                <w:color w:val="FFFFFF"/>
              </w:rPr>
            </w:pPr>
          </w:p>
        </w:tc>
        <w:tc>
          <w:tcPr>
            <w:tcW w:w="8355" w:type="dxa"/>
            <w:tcBorders>
              <w:top w:val="single" w:sz="8" w:space="0" w:color="FFFFFF"/>
              <w:left w:val="single" w:sz="8" w:space="0" w:color="FFFFFF"/>
              <w:bottom w:val="single" w:sz="8" w:space="0" w:color="FFFFFF"/>
              <w:right w:val="single" w:sz="8" w:space="0" w:color="FFFFFF"/>
            </w:tcBorders>
            <w:shd w:val="clear" w:color="auto" w:fill="DBE5F1"/>
            <w:tcMar>
              <w:top w:w="144" w:type="dxa"/>
              <w:left w:w="134" w:type="dxa"/>
              <w:bottom w:w="144" w:type="dxa"/>
              <w:right w:w="144" w:type="dxa"/>
            </w:tcMar>
            <w:vAlign w:val="center"/>
          </w:tcPr>
          <w:p w14:paraId="57D93542" w14:textId="77777777" w:rsidR="00A04546" w:rsidRDefault="00A04546">
            <w:pPr>
              <w:spacing w:after="0"/>
              <w:rPr>
                <w:color w:val="FFFFFF"/>
              </w:rPr>
            </w:pPr>
          </w:p>
        </w:tc>
      </w:tr>
    </w:tbl>
    <w:p w14:paraId="32147604" w14:textId="77777777" w:rsidR="00A04546" w:rsidRDefault="00A04546"/>
    <w:p w14:paraId="56003678" w14:textId="77777777" w:rsidR="00A04546" w:rsidRDefault="009A07B8">
      <w:pPr>
        <w:pStyle w:val="Heading3"/>
      </w:pPr>
      <w:bookmarkStart w:id="53" w:name="_36fig1vwf5jw"/>
      <w:bookmarkEnd w:id="53"/>
      <w:r>
        <w:t>Empowering registrants could improve market performance</w:t>
      </w:r>
    </w:p>
    <w:p w14:paraId="61366A37" w14:textId="77777777" w:rsidR="00A04546" w:rsidRDefault="009A07B8">
      <w:pPr>
        <w:pStyle w:val="ListParagraph"/>
        <w:numPr>
          <w:ilvl w:val="0"/>
          <w:numId w:val="23"/>
        </w:numPr>
        <w:spacing w:before="200" w:after="0"/>
        <w:rPr>
          <w:bCs/>
        </w:rPr>
      </w:pPr>
      <w:r>
        <w:rPr>
          <w:bCs/>
        </w:rPr>
        <w:t xml:space="preserve">Option A: Current </w:t>
      </w:r>
      <w:r>
        <w:rPr>
          <w:bCs/>
        </w:rPr>
        <w:t>situation</w:t>
      </w:r>
    </w:p>
    <w:p w14:paraId="7F95AAE6" w14:textId="77777777" w:rsidR="00A04546" w:rsidRDefault="009A07B8">
      <w:pPr>
        <w:pStyle w:val="ListParagraph"/>
        <w:numPr>
          <w:ilvl w:val="0"/>
          <w:numId w:val="23"/>
        </w:numPr>
        <w:spacing w:before="200" w:after="0"/>
        <w:rPr>
          <w:bCs/>
        </w:rPr>
      </w:pPr>
      <w:r>
        <w:rPr>
          <w:bCs/>
        </w:rPr>
        <w:t>Option B: InternetNZ works with registrars to establish a statement of registrant rights which the DNC monitors and registrars are accountable for by annual monitoring</w:t>
      </w:r>
    </w:p>
    <w:p w14:paraId="2BCA417A" w14:textId="77777777" w:rsidR="00A04546" w:rsidRDefault="009A07B8">
      <w:pPr>
        <w:pStyle w:val="Heading4"/>
        <w:numPr>
          <w:ilvl w:val="0"/>
          <w:numId w:val="23"/>
        </w:numPr>
        <w:spacing w:before="200" w:after="0"/>
        <w:rPr>
          <w:b w:val="0"/>
          <w:bCs/>
          <w:sz w:val="24"/>
          <w:szCs w:val="24"/>
        </w:rPr>
      </w:pPr>
      <w:bookmarkStart w:id="54" w:name="_z0rah7pglawz"/>
      <w:bookmarkEnd w:id="54"/>
      <w:r>
        <w:rPr>
          <w:b w:val="0"/>
          <w:bCs/>
          <w:sz w:val="24"/>
          <w:szCs w:val="24"/>
        </w:rPr>
        <w:t xml:space="preserve">Option C: DNCL publishes expanded objective market information to better inform registrant choice eg. market share and renewal rates </w:t>
      </w:r>
    </w:p>
    <w:p w14:paraId="093EABFB" w14:textId="77777777" w:rsidR="00A04546" w:rsidRDefault="00A04546">
      <w:bookmarkStart w:id="55" w:name="_tvxpku4ik7z3"/>
      <w:bookmarkEnd w:id="55"/>
    </w:p>
    <w:tbl>
      <w:tblPr>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100" w:type="dxa"/>
          <w:left w:w="90" w:type="dxa"/>
          <w:bottom w:w="100" w:type="dxa"/>
          <w:right w:w="100" w:type="dxa"/>
        </w:tblCellMar>
        <w:tblLook w:val="0000" w:firstRow="0" w:lastRow="0" w:firstColumn="0" w:lastColumn="0" w:noHBand="0" w:noVBand="0"/>
      </w:tblPr>
      <w:tblGrid>
        <w:gridCol w:w="645"/>
        <w:gridCol w:w="8355"/>
      </w:tblGrid>
      <w:tr w:rsidR="00A04546" w14:paraId="3839CB7E"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44587AAD" w14:textId="77777777" w:rsidR="00A04546" w:rsidRDefault="009A07B8">
            <w:pPr>
              <w:widowControl w:val="0"/>
              <w:spacing w:after="0" w:line="240" w:lineRule="auto"/>
              <w:jc w:val="center"/>
              <w:rPr>
                <w:color w:val="FFFFFF"/>
              </w:rPr>
            </w:pPr>
            <w:r>
              <w:rPr>
                <w:color w:val="FFFFFF"/>
              </w:rPr>
              <w:t>55.</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34" w:type="dxa"/>
              <w:bottom w:w="144" w:type="dxa"/>
              <w:right w:w="144" w:type="dxa"/>
            </w:tcMar>
            <w:vAlign w:val="center"/>
          </w:tcPr>
          <w:p w14:paraId="1167050F" w14:textId="77777777" w:rsidR="00A04546" w:rsidRDefault="009A07B8">
            <w:pPr>
              <w:spacing w:after="0"/>
              <w:rPr>
                <w:color w:val="FFFFFF"/>
              </w:rPr>
            </w:pPr>
            <w:r>
              <w:rPr>
                <w:color w:val="FFFFFF"/>
              </w:rPr>
              <w:t>Do you agree with our assessment of the options? Why / why not? Are there viable options that we have not mentioned?</w:t>
            </w:r>
          </w:p>
        </w:tc>
      </w:tr>
      <w:tr w:rsidR="00A04546" w14:paraId="75D1DBB5"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1C407FB6" w14:textId="77777777" w:rsidR="00A04546" w:rsidRDefault="00A04546">
            <w:pPr>
              <w:widowControl w:val="0"/>
              <w:spacing w:after="0" w:line="240" w:lineRule="auto"/>
              <w:jc w:val="center"/>
              <w:rPr>
                <w:color w:val="FFFFFF"/>
              </w:rPr>
            </w:pPr>
          </w:p>
        </w:tc>
        <w:tc>
          <w:tcPr>
            <w:tcW w:w="8355" w:type="dxa"/>
            <w:tcBorders>
              <w:top w:val="single" w:sz="8" w:space="0" w:color="FFFFFF"/>
              <w:left w:val="single" w:sz="8" w:space="0" w:color="FFFFFF"/>
              <w:bottom w:val="single" w:sz="8" w:space="0" w:color="FFFFFF"/>
              <w:right w:val="single" w:sz="8" w:space="0" w:color="FFFFFF"/>
            </w:tcBorders>
            <w:shd w:val="clear" w:color="auto" w:fill="DBE5F1"/>
            <w:tcMar>
              <w:top w:w="144" w:type="dxa"/>
              <w:left w:w="134" w:type="dxa"/>
              <w:bottom w:w="144" w:type="dxa"/>
              <w:right w:w="144" w:type="dxa"/>
            </w:tcMar>
            <w:vAlign w:val="center"/>
          </w:tcPr>
          <w:p w14:paraId="717021E9" w14:textId="77777777" w:rsidR="00A04546" w:rsidRDefault="00A04546">
            <w:pPr>
              <w:spacing w:after="0"/>
              <w:rPr>
                <w:color w:val="FFFFFF"/>
              </w:rPr>
            </w:pPr>
          </w:p>
        </w:tc>
      </w:tr>
      <w:tr w:rsidR="00A04546" w14:paraId="3C41D3C1"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0EE69688" w14:textId="77777777" w:rsidR="00A04546" w:rsidRDefault="009A07B8">
            <w:pPr>
              <w:widowControl w:val="0"/>
              <w:spacing w:after="0" w:line="240" w:lineRule="auto"/>
              <w:jc w:val="center"/>
              <w:rPr>
                <w:color w:val="FFFFFF"/>
              </w:rPr>
            </w:pPr>
            <w:r>
              <w:rPr>
                <w:color w:val="FFFFFF"/>
              </w:rPr>
              <w:t>56.</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34" w:type="dxa"/>
              <w:bottom w:w="144" w:type="dxa"/>
              <w:right w:w="144" w:type="dxa"/>
            </w:tcMar>
            <w:vAlign w:val="center"/>
          </w:tcPr>
          <w:p w14:paraId="3F29A8E9" w14:textId="77777777" w:rsidR="00A04546" w:rsidRDefault="009A07B8">
            <w:pPr>
              <w:spacing w:after="0"/>
              <w:rPr>
                <w:color w:val="FFFFFF"/>
              </w:rPr>
            </w:pPr>
            <w:r>
              <w:rPr>
                <w:color w:val="FFFFFF"/>
              </w:rPr>
              <w:t xml:space="preserve">Which of these options do you prefer? Why? </w:t>
            </w:r>
          </w:p>
        </w:tc>
      </w:tr>
      <w:tr w:rsidR="00A04546" w14:paraId="05557DB2"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4465562D" w14:textId="77777777" w:rsidR="00A04546" w:rsidRDefault="00A04546">
            <w:pPr>
              <w:widowControl w:val="0"/>
              <w:spacing w:after="0" w:line="240" w:lineRule="auto"/>
              <w:jc w:val="center"/>
              <w:rPr>
                <w:color w:val="FFFFFF"/>
              </w:rPr>
            </w:pPr>
          </w:p>
        </w:tc>
        <w:tc>
          <w:tcPr>
            <w:tcW w:w="8355" w:type="dxa"/>
            <w:tcBorders>
              <w:top w:val="single" w:sz="8" w:space="0" w:color="FFFFFF"/>
              <w:left w:val="single" w:sz="8" w:space="0" w:color="FFFFFF"/>
              <w:bottom w:val="single" w:sz="8" w:space="0" w:color="FFFFFF"/>
              <w:right w:val="single" w:sz="8" w:space="0" w:color="FFFFFF"/>
            </w:tcBorders>
            <w:shd w:val="clear" w:color="auto" w:fill="DBE5F1"/>
            <w:tcMar>
              <w:top w:w="144" w:type="dxa"/>
              <w:left w:w="134" w:type="dxa"/>
              <w:bottom w:w="144" w:type="dxa"/>
              <w:right w:w="144" w:type="dxa"/>
            </w:tcMar>
            <w:vAlign w:val="center"/>
          </w:tcPr>
          <w:p w14:paraId="7EA7C5A0" w14:textId="77777777" w:rsidR="00A04546" w:rsidRDefault="00A04546">
            <w:pPr>
              <w:spacing w:after="0"/>
              <w:rPr>
                <w:color w:val="FFFFFF"/>
              </w:rPr>
            </w:pPr>
          </w:p>
        </w:tc>
      </w:tr>
    </w:tbl>
    <w:p w14:paraId="3BC3BECD" w14:textId="77777777" w:rsidR="00A04546" w:rsidRDefault="00A04546">
      <w:pPr>
        <w:ind w:left="720"/>
      </w:pPr>
    </w:p>
    <w:p w14:paraId="5F7B8D98" w14:textId="77777777" w:rsidR="00A04546" w:rsidRDefault="009A07B8">
      <w:pPr>
        <w:pStyle w:val="Heading3"/>
      </w:pPr>
      <w:bookmarkStart w:id="56" w:name="_s1lwzfve11i"/>
      <w:bookmarkEnd w:id="56"/>
      <w:r>
        <w:t>Improving the regulation of Resellers could enhance market operation</w:t>
      </w:r>
    </w:p>
    <w:p w14:paraId="21F3F93B" w14:textId="77777777" w:rsidR="00A04546" w:rsidRDefault="009A07B8">
      <w:pPr>
        <w:pStyle w:val="ListParagraph"/>
        <w:numPr>
          <w:ilvl w:val="0"/>
          <w:numId w:val="24"/>
        </w:numPr>
        <w:spacing w:before="240" w:after="240"/>
        <w:rPr>
          <w:bCs/>
        </w:rPr>
      </w:pPr>
      <w:r>
        <w:rPr>
          <w:bCs/>
        </w:rPr>
        <w:t>Option A: The current situation</w:t>
      </w:r>
    </w:p>
    <w:p w14:paraId="27AD0D53" w14:textId="77777777" w:rsidR="00A04546" w:rsidRDefault="009A07B8">
      <w:pPr>
        <w:pStyle w:val="ListParagraph"/>
        <w:numPr>
          <w:ilvl w:val="0"/>
          <w:numId w:val="24"/>
        </w:numPr>
        <w:spacing w:before="200" w:after="0"/>
        <w:rPr>
          <w:bCs/>
        </w:rPr>
      </w:pPr>
      <w:r>
        <w:rPr>
          <w:bCs/>
        </w:rPr>
        <w:t>Option B: Establish a two-tier registrar system which incorporates resellers</w:t>
      </w:r>
    </w:p>
    <w:p w14:paraId="34E4E82B" w14:textId="77777777" w:rsidR="00A04546" w:rsidRDefault="009A07B8">
      <w:pPr>
        <w:pStyle w:val="ListParagraph"/>
        <w:numPr>
          <w:ilvl w:val="0"/>
          <w:numId w:val="24"/>
        </w:numPr>
        <w:spacing w:before="200" w:after="0"/>
        <w:rPr>
          <w:bCs/>
        </w:rPr>
      </w:pPr>
      <w:r>
        <w:rPr>
          <w:bCs/>
        </w:rPr>
        <w:t xml:space="preserve">Option C: </w:t>
      </w:r>
      <w:r>
        <w:rPr>
          <w:bCs/>
        </w:rPr>
        <w:t>Reduce the $3,000+GST registrar establishment fee for existing resellers as part of the proposed two-tier registrar system</w:t>
      </w:r>
    </w:p>
    <w:p w14:paraId="4CAB8A3E" w14:textId="77777777" w:rsidR="00A04546" w:rsidRDefault="00A04546"/>
    <w:tbl>
      <w:tblPr>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100" w:type="dxa"/>
          <w:left w:w="90" w:type="dxa"/>
          <w:bottom w:w="100" w:type="dxa"/>
          <w:right w:w="100" w:type="dxa"/>
        </w:tblCellMar>
        <w:tblLook w:val="0000" w:firstRow="0" w:lastRow="0" w:firstColumn="0" w:lastColumn="0" w:noHBand="0" w:noVBand="0"/>
      </w:tblPr>
      <w:tblGrid>
        <w:gridCol w:w="645"/>
        <w:gridCol w:w="8355"/>
      </w:tblGrid>
      <w:tr w:rsidR="00A04546" w14:paraId="5D52C41D"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6BE35772" w14:textId="77777777" w:rsidR="00A04546" w:rsidRDefault="009A07B8">
            <w:pPr>
              <w:widowControl w:val="0"/>
              <w:spacing w:after="0" w:line="240" w:lineRule="auto"/>
              <w:jc w:val="center"/>
              <w:rPr>
                <w:color w:val="FFFFFF"/>
              </w:rPr>
            </w:pPr>
            <w:r>
              <w:rPr>
                <w:color w:val="FFFFFF"/>
              </w:rPr>
              <w:t>57.</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34" w:type="dxa"/>
              <w:bottom w:w="144" w:type="dxa"/>
              <w:right w:w="144" w:type="dxa"/>
            </w:tcMar>
            <w:vAlign w:val="center"/>
          </w:tcPr>
          <w:p w14:paraId="0B9E91F9" w14:textId="77777777" w:rsidR="00A04546" w:rsidRDefault="009A07B8">
            <w:pPr>
              <w:spacing w:after="0"/>
              <w:rPr>
                <w:color w:val="FFFFFF"/>
              </w:rPr>
            </w:pPr>
            <w:r>
              <w:rPr>
                <w:color w:val="FFFFFF"/>
              </w:rPr>
              <w:t>Do you agree with our assessment of the options? Why / why not? Are there viable options that we have not mentioned?</w:t>
            </w:r>
          </w:p>
        </w:tc>
      </w:tr>
      <w:tr w:rsidR="00A04546" w14:paraId="18529C2E"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4B3A7163" w14:textId="77777777" w:rsidR="00A04546" w:rsidRDefault="00A04546">
            <w:pPr>
              <w:widowControl w:val="0"/>
              <w:spacing w:after="0" w:line="240" w:lineRule="auto"/>
              <w:jc w:val="center"/>
              <w:rPr>
                <w:color w:val="FFFFFF"/>
              </w:rPr>
            </w:pPr>
          </w:p>
        </w:tc>
        <w:tc>
          <w:tcPr>
            <w:tcW w:w="8355" w:type="dxa"/>
            <w:tcBorders>
              <w:top w:val="single" w:sz="8" w:space="0" w:color="FFFFFF"/>
              <w:left w:val="single" w:sz="8" w:space="0" w:color="FFFFFF"/>
              <w:bottom w:val="single" w:sz="8" w:space="0" w:color="FFFFFF"/>
              <w:right w:val="single" w:sz="8" w:space="0" w:color="FFFFFF"/>
            </w:tcBorders>
            <w:shd w:val="clear" w:color="auto" w:fill="DBE5F1"/>
            <w:tcMar>
              <w:top w:w="144" w:type="dxa"/>
              <w:left w:w="134" w:type="dxa"/>
              <w:bottom w:w="144" w:type="dxa"/>
              <w:right w:w="144" w:type="dxa"/>
            </w:tcMar>
            <w:vAlign w:val="center"/>
          </w:tcPr>
          <w:p w14:paraId="1C1CCF8A" w14:textId="77777777" w:rsidR="00A04546" w:rsidRDefault="00A04546">
            <w:pPr>
              <w:spacing w:after="0"/>
              <w:rPr>
                <w:color w:val="FFFFFF"/>
              </w:rPr>
            </w:pPr>
          </w:p>
        </w:tc>
      </w:tr>
      <w:tr w:rsidR="00A04546" w14:paraId="6D93A720"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343E4948" w14:textId="77777777" w:rsidR="00A04546" w:rsidRDefault="009A07B8">
            <w:pPr>
              <w:widowControl w:val="0"/>
              <w:spacing w:after="0" w:line="240" w:lineRule="auto"/>
              <w:jc w:val="center"/>
              <w:rPr>
                <w:color w:val="FFFFFF"/>
              </w:rPr>
            </w:pPr>
            <w:r>
              <w:rPr>
                <w:color w:val="FFFFFF"/>
              </w:rPr>
              <w:t>58.</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34" w:type="dxa"/>
              <w:bottom w:w="144" w:type="dxa"/>
              <w:right w:w="144" w:type="dxa"/>
            </w:tcMar>
            <w:vAlign w:val="center"/>
          </w:tcPr>
          <w:p w14:paraId="548E2E50" w14:textId="77777777" w:rsidR="00A04546" w:rsidRDefault="009A07B8">
            <w:pPr>
              <w:spacing w:after="0"/>
              <w:rPr>
                <w:color w:val="FFFFFF"/>
              </w:rPr>
            </w:pPr>
            <w:r>
              <w:rPr>
                <w:color w:val="FFFFFF"/>
              </w:rPr>
              <w:t xml:space="preserve">Which of these options do you prefer? Why? </w:t>
            </w:r>
          </w:p>
        </w:tc>
      </w:tr>
      <w:tr w:rsidR="00A04546" w14:paraId="38DE1B15"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547F5E53" w14:textId="77777777" w:rsidR="00A04546" w:rsidRDefault="00A04546">
            <w:pPr>
              <w:widowControl w:val="0"/>
              <w:spacing w:after="0" w:line="240" w:lineRule="auto"/>
              <w:jc w:val="center"/>
              <w:rPr>
                <w:color w:val="FFFFFF"/>
              </w:rPr>
            </w:pPr>
          </w:p>
        </w:tc>
        <w:tc>
          <w:tcPr>
            <w:tcW w:w="8355" w:type="dxa"/>
            <w:tcBorders>
              <w:top w:val="single" w:sz="8" w:space="0" w:color="FFFFFF"/>
              <w:left w:val="single" w:sz="8" w:space="0" w:color="FFFFFF"/>
              <w:bottom w:val="single" w:sz="8" w:space="0" w:color="FFFFFF"/>
              <w:right w:val="single" w:sz="8" w:space="0" w:color="FFFFFF"/>
            </w:tcBorders>
            <w:shd w:val="clear" w:color="auto" w:fill="DBE5F1"/>
            <w:tcMar>
              <w:top w:w="144" w:type="dxa"/>
              <w:left w:w="134" w:type="dxa"/>
              <w:bottom w:w="144" w:type="dxa"/>
              <w:right w:w="144" w:type="dxa"/>
            </w:tcMar>
            <w:vAlign w:val="center"/>
          </w:tcPr>
          <w:p w14:paraId="35527EFA" w14:textId="77777777" w:rsidR="00A04546" w:rsidRDefault="00A04546">
            <w:pPr>
              <w:spacing w:after="0"/>
              <w:rPr>
                <w:color w:val="FFFFFF"/>
              </w:rPr>
            </w:pPr>
          </w:p>
        </w:tc>
      </w:tr>
    </w:tbl>
    <w:p w14:paraId="3BC1BB70" w14:textId="77777777" w:rsidR="00A04546" w:rsidRDefault="00A04546">
      <w:pPr>
        <w:spacing w:before="200" w:after="0"/>
        <w:rPr>
          <w:u w:val="single"/>
        </w:rPr>
      </w:pPr>
    </w:p>
    <w:p w14:paraId="1240841E" w14:textId="77777777" w:rsidR="00A04546" w:rsidRDefault="009A07B8">
      <w:pPr>
        <w:pStyle w:val="Heading2"/>
        <w:spacing w:before="320" w:after="200" w:line="240" w:lineRule="auto"/>
        <w:jc w:val="left"/>
        <w:rPr>
          <w:rFonts w:ascii="Arial" w:eastAsia="Arial" w:hAnsi="Arial" w:cs="Arial"/>
          <w:color w:val="001E62"/>
          <w:sz w:val="28"/>
          <w:szCs w:val="28"/>
        </w:rPr>
      </w:pPr>
      <w:bookmarkStart w:id="57" w:name="_m7kg1gw3tvnm"/>
      <w:bookmarkEnd w:id="57"/>
      <w:r>
        <w:rPr>
          <w:rFonts w:ascii="Arial" w:eastAsia="Arial" w:hAnsi="Arial" w:cs="Arial"/>
          <w:color w:val="001E62"/>
          <w:sz w:val="28"/>
          <w:szCs w:val="28"/>
        </w:rPr>
        <w:t>The Registry’s role in market activity</w:t>
      </w:r>
    </w:p>
    <w:p w14:paraId="501930DD" w14:textId="77777777" w:rsidR="00A04546" w:rsidRDefault="009A07B8">
      <w:pPr>
        <w:pStyle w:val="ListParagraph"/>
        <w:numPr>
          <w:ilvl w:val="0"/>
          <w:numId w:val="25"/>
        </w:numPr>
        <w:spacing w:before="200" w:after="0"/>
        <w:rPr>
          <w:bCs/>
        </w:rPr>
      </w:pPr>
      <w:r>
        <w:rPr>
          <w:bCs/>
        </w:rPr>
        <w:t>Option A: No requirement on scope of registrar offering. Registry may not sell/market directly to customers (The current situation)</w:t>
      </w:r>
    </w:p>
    <w:p w14:paraId="71747070" w14:textId="77777777" w:rsidR="00A04546" w:rsidRDefault="009A07B8">
      <w:pPr>
        <w:pStyle w:val="ListParagraph"/>
        <w:numPr>
          <w:ilvl w:val="0"/>
          <w:numId w:val="25"/>
        </w:numPr>
        <w:spacing w:before="200" w:after="0"/>
        <w:rPr>
          <w:bCs/>
        </w:rPr>
      </w:pPr>
      <w:r>
        <w:rPr>
          <w:bCs/>
        </w:rPr>
        <w:t xml:space="preserve">Option B: The Registry </w:t>
      </w:r>
      <w:r>
        <w:rPr>
          <w:bCs/>
        </w:rPr>
        <w:t>defines minimum service/feature set all registrars must provide. The Registry may not sell/market directly to registrants. The Registry incentivises registrars to provide services it provides under agreed rules</w:t>
      </w:r>
    </w:p>
    <w:p w14:paraId="1B0A76F2" w14:textId="77777777" w:rsidR="00A04546" w:rsidRDefault="009A07B8">
      <w:pPr>
        <w:pStyle w:val="ListParagraph"/>
        <w:numPr>
          <w:ilvl w:val="0"/>
          <w:numId w:val="25"/>
        </w:numPr>
        <w:spacing w:before="200" w:after="0"/>
        <w:rPr>
          <w:bCs/>
        </w:rPr>
      </w:pPr>
      <w:r>
        <w:rPr>
          <w:bCs/>
        </w:rPr>
        <w:t>Option C: No requirement on scope of registra</w:t>
      </w:r>
      <w:r>
        <w:rPr>
          <w:bCs/>
        </w:rPr>
        <w:t xml:space="preserve">r offering. The Registry may sell/market directly to registrants under strict controls.  </w:t>
      </w:r>
    </w:p>
    <w:p w14:paraId="7B81D7EF" w14:textId="77777777" w:rsidR="00A04546" w:rsidRDefault="00A04546">
      <w:pPr>
        <w:spacing w:before="200" w:after="0"/>
        <w:rPr>
          <w:b/>
        </w:rPr>
      </w:pPr>
    </w:p>
    <w:tbl>
      <w:tblPr>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100" w:type="dxa"/>
          <w:left w:w="90" w:type="dxa"/>
          <w:bottom w:w="100" w:type="dxa"/>
          <w:right w:w="100" w:type="dxa"/>
        </w:tblCellMar>
        <w:tblLook w:val="0000" w:firstRow="0" w:lastRow="0" w:firstColumn="0" w:lastColumn="0" w:noHBand="0" w:noVBand="0"/>
      </w:tblPr>
      <w:tblGrid>
        <w:gridCol w:w="645"/>
        <w:gridCol w:w="8355"/>
      </w:tblGrid>
      <w:tr w:rsidR="00A04546" w14:paraId="2FFB2D73"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3F45EA9A" w14:textId="77777777" w:rsidR="00A04546" w:rsidRDefault="009A07B8">
            <w:pPr>
              <w:widowControl w:val="0"/>
              <w:spacing w:after="0" w:line="240" w:lineRule="auto"/>
              <w:jc w:val="center"/>
              <w:rPr>
                <w:color w:val="FFFFFF"/>
              </w:rPr>
            </w:pPr>
            <w:r>
              <w:rPr>
                <w:color w:val="FFFFFF"/>
              </w:rPr>
              <w:t>59.</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34" w:type="dxa"/>
              <w:bottom w:w="144" w:type="dxa"/>
              <w:right w:w="144" w:type="dxa"/>
            </w:tcMar>
            <w:vAlign w:val="center"/>
          </w:tcPr>
          <w:p w14:paraId="7845FCAB" w14:textId="77777777" w:rsidR="00A04546" w:rsidRDefault="009A07B8">
            <w:pPr>
              <w:spacing w:after="0"/>
              <w:rPr>
                <w:color w:val="FFFFFF"/>
              </w:rPr>
            </w:pPr>
            <w:r>
              <w:rPr>
                <w:color w:val="FFFFFF"/>
              </w:rPr>
              <w:t>Do you agree with our assessment of the options? Why / why not? Are there viable options that we have not mentioned?</w:t>
            </w:r>
          </w:p>
        </w:tc>
      </w:tr>
      <w:tr w:rsidR="00A04546" w14:paraId="7B24780A"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520B5C09" w14:textId="77777777" w:rsidR="00A04546" w:rsidRDefault="00A04546">
            <w:pPr>
              <w:widowControl w:val="0"/>
              <w:spacing w:after="0" w:line="240" w:lineRule="auto"/>
              <w:jc w:val="center"/>
              <w:rPr>
                <w:color w:val="FFFFFF"/>
              </w:rPr>
            </w:pPr>
          </w:p>
        </w:tc>
        <w:tc>
          <w:tcPr>
            <w:tcW w:w="8355" w:type="dxa"/>
            <w:tcBorders>
              <w:top w:val="single" w:sz="8" w:space="0" w:color="FFFFFF"/>
              <w:left w:val="single" w:sz="8" w:space="0" w:color="FFFFFF"/>
              <w:bottom w:val="single" w:sz="8" w:space="0" w:color="FFFFFF"/>
              <w:right w:val="single" w:sz="8" w:space="0" w:color="FFFFFF"/>
            </w:tcBorders>
            <w:shd w:val="clear" w:color="auto" w:fill="DBE5F1"/>
            <w:tcMar>
              <w:top w:w="144" w:type="dxa"/>
              <w:left w:w="134" w:type="dxa"/>
              <w:bottom w:w="144" w:type="dxa"/>
              <w:right w:w="144" w:type="dxa"/>
            </w:tcMar>
            <w:vAlign w:val="center"/>
          </w:tcPr>
          <w:p w14:paraId="18D69525" w14:textId="77777777" w:rsidR="00A04546" w:rsidRDefault="00A04546">
            <w:pPr>
              <w:spacing w:after="0"/>
              <w:rPr>
                <w:color w:val="FFFFFF"/>
              </w:rPr>
            </w:pPr>
          </w:p>
        </w:tc>
      </w:tr>
      <w:tr w:rsidR="00A04546" w14:paraId="6180947B"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411E2266" w14:textId="77777777" w:rsidR="00A04546" w:rsidRDefault="009A07B8">
            <w:pPr>
              <w:widowControl w:val="0"/>
              <w:spacing w:after="0" w:line="240" w:lineRule="auto"/>
              <w:jc w:val="center"/>
              <w:rPr>
                <w:color w:val="FFFFFF"/>
              </w:rPr>
            </w:pPr>
            <w:r>
              <w:rPr>
                <w:color w:val="FFFFFF"/>
              </w:rPr>
              <w:t>60.</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34" w:type="dxa"/>
              <w:bottom w:w="144" w:type="dxa"/>
              <w:right w:w="144" w:type="dxa"/>
            </w:tcMar>
            <w:vAlign w:val="center"/>
          </w:tcPr>
          <w:p w14:paraId="3C1A8C2E" w14:textId="77777777" w:rsidR="00A04546" w:rsidRDefault="009A07B8">
            <w:pPr>
              <w:spacing w:after="0"/>
              <w:rPr>
                <w:color w:val="FFFFFF"/>
              </w:rPr>
            </w:pPr>
            <w:r>
              <w:rPr>
                <w:color w:val="FFFFFF"/>
              </w:rPr>
              <w:t xml:space="preserve">Which of these options do you prefer? Why? </w:t>
            </w:r>
          </w:p>
        </w:tc>
      </w:tr>
      <w:tr w:rsidR="00A04546" w14:paraId="298007EF"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1CCD0F5F" w14:textId="77777777" w:rsidR="00A04546" w:rsidRDefault="00A04546">
            <w:pPr>
              <w:widowControl w:val="0"/>
              <w:spacing w:after="0" w:line="240" w:lineRule="auto"/>
              <w:jc w:val="center"/>
              <w:rPr>
                <w:color w:val="FFFFFF"/>
              </w:rPr>
            </w:pPr>
          </w:p>
        </w:tc>
        <w:tc>
          <w:tcPr>
            <w:tcW w:w="8355" w:type="dxa"/>
            <w:tcBorders>
              <w:top w:val="single" w:sz="8" w:space="0" w:color="FFFFFF"/>
              <w:left w:val="single" w:sz="8" w:space="0" w:color="FFFFFF"/>
              <w:bottom w:val="single" w:sz="8" w:space="0" w:color="FFFFFF"/>
              <w:right w:val="single" w:sz="8" w:space="0" w:color="FFFFFF"/>
            </w:tcBorders>
            <w:shd w:val="clear" w:color="auto" w:fill="DBE5F1"/>
            <w:tcMar>
              <w:top w:w="144" w:type="dxa"/>
              <w:left w:w="134" w:type="dxa"/>
              <w:bottom w:w="144" w:type="dxa"/>
              <w:right w:w="144" w:type="dxa"/>
            </w:tcMar>
            <w:vAlign w:val="center"/>
          </w:tcPr>
          <w:p w14:paraId="01D37D71" w14:textId="77777777" w:rsidR="00A04546" w:rsidRDefault="00A04546">
            <w:pPr>
              <w:spacing w:after="0"/>
              <w:rPr>
                <w:color w:val="FFFFFF"/>
              </w:rPr>
            </w:pPr>
          </w:p>
        </w:tc>
      </w:tr>
    </w:tbl>
    <w:p w14:paraId="2FBD11ED" w14:textId="77777777" w:rsidR="00A04546" w:rsidRDefault="00A04546">
      <w:pPr>
        <w:ind w:left="720"/>
      </w:pPr>
    </w:p>
    <w:p w14:paraId="03658120" w14:textId="77777777" w:rsidR="00A04546" w:rsidRDefault="009A07B8">
      <w:pPr>
        <w:pStyle w:val="Heading3"/>
      </w:pPr>
      <w:bookmarkStart w:id="58" w:name="_rwrnrmvi9qao"/>
      <w:bookmarkEnd w:id="58"/>
      <w:r>
        <w:t>Improving Registrar monitoring may enhance market operation</w:t>
      </w:r>
    </w:p>
    <w:p w14:paraId="68175BCD" w14:textId="77777777" w:rsidR="00A04546" w:rsidRDefault="009A07B8">
      <w:pPr>
        <w:pStyle w:val="ListParagraph"/>
        <w:numPr>
          <w:ilvl w:val="0"/>
          <w:numId w:val="26"/>
        </w:numPr>
        <w:spacing w:before="200" w:after="0"/>
        <w:rPr>
          <w:bCs/>
        </w:rPr>
      </w:pPr>
      <w:r>
        <w:rPr>
          <w:bCs/>
        </w:rPr>
        <w:t>Option A: The current situation</w:t>
      </w:r>
    </w:p>
    <w:p w14:paraId="6329A3A2" w14:textId="77777777" w:rsidR="00A04546" w:rsidRDefault="009A07B8">
      <w:pPr>
        <w:pStyle w:val="ListParagraph"/>
        <w:numPr>
          <w:ilvl w:val="0"/>
          <w:numId w:val="26"/>
        </w:numPr>
        <w:spacing w:before="200" w:after="0"/>
        <w:rPr>
          <w:bCs/>
        </w:rPr>
      </w:pPr>
      <w:r>
        <w:rPr>
          <w:bCs/>
        </w:rPr>
        <w:t xml:space="preserve">Option B: Establish a Registrar Service Level Agreement System to enhance market operation. </w:t>
      </w:r>
    </w:p>
    <w:p w14:paraId="4F7767BA" w14:textId="77777777" w:rsidR="00A04546" w:rsidRDefault="00A04546"/>
    <w:tbl>
      <w:tblPr>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100" w:type="dxa"/>
          <w:left w:w="90" w:type="dxa"/>
          <w:bottom w:w="100" w:type="dxa"/>
          <w:right w:w="100" w:type="dxa"/>
        </w:tblCellMar>
        <w:tblLook w:val="0000" w:firstRow="0" w:lastRow="0" w:firstColumn="0" w:lastColumn="0" w:noHBand="0" w:noVBand="0"/>
      </w:tblPr>
      <w:tblGrid>
        <w:gridCol w:w="645"/>
        <w:gridCol w:w="8355"/>
      </w:tblGrid>
      <w:tr w:rsidR="00A04546" w14:paraId="74B24572"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32D3174C" w14:textId="77777777" w:rsidR="00A04546" w:rsidRDefault="009A07B8">
            <w:pPr>
              <w:widowControl w:val="0"/>
              <w:spacing w:after="0" w:line="240" w:lineRule="auto"/>
              <w:jc w:val="center"/>
              <w:rPr>
                <w:color w:val="FFFFFF"/>
              </w:rPr>
            </w:pPr>
            <w:r>
              <w:rPr>
                <w:color w:val="FFFFFF"/>
              </w:rPr>
              <w:t>61.</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34" w:type="dxa"/>
              <w:bottom w:w="144" w:type="dxa"/>
              <w:right w:w="144" w:type="dxa"/>
            </w:tcMar>
            <w:vAlign w:val="center"/>
          </w:tcPr>
          <w:p w14:paraId="67319872" w14:textId="77777777" w:rsidR="00A04546" w:rsidRDefault="009A07B8">
            <w:pPr>
              <w:spacing w:after="0"/>
              <w:rPr>
                <w:color w:val="FFFFFF"/>
              </w:rPr>
            </w:pPr>
            <w:r>
              <w:rPr>
                <w:color w:val="FFFFFF"/>
              </w:rPr>
              <w:t>Do you agree with our assessment of the options? Why / why not? Are there viable options that we have not mentioned?</w:t>
            </w:r>
          </w:p>
        </w:tc>
      </w:tr>
      <w:tr w:rsidR="00A04546" w14:paraId="640AE987"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761F262A" w14:textId="77777777" w:rsidR="00A04546" w:rsidRDefault="00A04546">
            <w:pPr>
              <w:widowControl w:val="0"/>
              <w:spacing w:after="0" w:line="240" w:lineRule="auto"/>
              <w:jc w:val="center"/>
              <w:rPr>
                <w:color w:val="FFFFFF"/>
              </w:rPr>
            </w:pPr>
          </w:p>
        </w:tc>
        <w:tc>
          <w:tcPr>
            <w:tcW w:w="8355" w:type="dxa"/>
            <w:tcBorders>
              <w:top w:val="single" w:sz="8" w:space="0" w:color="FFFFFF"/>
              <w:left w:val="single" w:sz="8" w:space="0" w:color="FFFFFF"/>
              <w:bottom w:val="single" w:sz="8" w:space="0" w:color="FFFFFF"/>
              <w:right w:val="single" w:sz="8" w:space="0" w:color="FFFFFF"/>
            </w:tcBorders>
            <w:shd w:val="clear" w:color="auto" w:fill="DBE5F1"/>
            <w:tcMar>
              <w:top w:w="144" w:type="dxa"/>
              <w:left w:w="134" w:type="dxa"/>
              <w:bottom w:w="144" w:type="dxa"/>
              <w:right w:w="144" w:type="dxa"/>
            </w:tcMar>
            <w:vAlign w:val="center"/>
          </w:tcPr>
          <w:p w14:paraId="24080DEC" w14:textId="77777777" w:rsidR="00A04546" w:rsidRDefault="00A04546">
            <w:pPr>
              <w:spacing w:after="0"/>
              <w:rPr>
                <w:color w:val="FFFFFF"/>
              </w:rPr>
            </w:pPr>
          </w:p>
        </w:tc>
      </w:tr>
      <w:tr w:rsidR="00A04546" w14:paraId="4D7A5369"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11ADD53C" w14:textId="77777777" w:rsidR="00A04546" w:rsidRDefault="009A07B8">
            <w:pPr>
              <w:widowControl w:val="0"/>
              <w:spacing w:after="0" w:line="240" w:lineRule="auto"/>
              <w:jc w:val="center"/>
              <w:rPr>
                <w:color w:val="FFFFFF"/>
              </w:rPr>
            </w:pPr>
            <w:r>
              <w:rPr>
                <w:color w:val="FFFFFF"/>
              </w:rPr>
              <w:t>62.</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34" w:type="dxa"/>
              <w:bottom w:w="144" w:type="dxa"/>
              <w:right w:w="144" w:type="dxa"/>
            </w:tcMar>
            <w:vAlign w:val="center"/>
          </w:tcPr>
          <w:p w14:paraId="54DA1592" w14:textId="77777777" w:rsidR="00A04546" w:rsidRDefault="009A07B8">
            <w:pPr>
              <w:spacing w:after="0"/>
              <w:rPr>
                <w:color w:val="FFFFFF"/>
              </w:rPr>
            </w:pPr>
            <w:r>
              <w:rPr>
                <w:color w:val="FFFFFF"/>
              </w:rPr>
              <w:t xml:space="preserve">Which of these options do you prefer? Why? </w:t>
            </w:r>
          </w:p>
        </w:tc>
      </w:tr>
      <w:tr w:rsidR="00A04546" w14:paraId="431C6815"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68DEC706" w14:textId="77777777" w:rsidR="00A04546" w:rsidRDefault="00A04546">
            <w:pPr>
              <w:widowControl w:val="0"/>
              <w:spacing w:after="0" w:line="240" w:lineRule="auto"/>
              <w:jc w:val="center"/>
              <w:rPr>
                <w:color w:val="FFFFFF"/>
              </w:rPr>
            </w:pPr>
          </w:p>
        </w:tc>
        <w:tc>
          <w:tcPr>
            <w:tcW w:w="8355" w:type="dxa"/>
            <w:tcBorders>
              <w:top w:val="single" w:sz="8" w:space="0" w:color="FFFFFF"/>
              <w:left w:val="single" w:sz="8" w:space="0" w:color="FFFFFF"/>
              <w:bottom w:val="single" w:sz="8" w:space="0" w:color="FFFFFF"/>
              <w:right w:val="single" w:sz="8" w:space="0" w:color="FFFFFF"/>
            </w:tcBorders>
            <w:shd w:val="clear" w:color="auto" w:fill="DBE5F1"/>
            <w:tcMar>
              <w:top w:w="144" w:type="dxa"/>
              <w:left w:w="134" w:type="dxa"/>
              <w:bottom w:w="144" w:type="dxa"/>
              <w:right w:w="144" w:type="dxa"/>
            </w:tcMar>
            <w:vAlign w:val="center"/>
          </w:tcPr>
          <w:p w14:paraId="45860FE4" w14:textId="77777777" w:rsidR="00A04546" w:rsidRDefault="00A04546">
            <w:pPr>
              <w:spacing w:after="0"/>
              <w:rPr>
                <w:color w:val="FFFFFF"/>
              </w:rPr>
            </w:pPr>
          </w:p>
        </w:tc>
      </w:tr>
    </w:tbl>
    <w:p w14:paraId="33D1C7B2" w14:textId="77777777" w:rsidR="00A04546" w:rsidRDefault="00A04546">
      <w:pPr>
        <w:ind w:left="720"/>
      </w:pPr>
    </w:p>
    <w:p w14:paraId="11E6B7E1" w14:textId="77777777" w:rsidR="00A04546" w:rsidRDefault="009A07B8">
      <w:pPr>
        <w:pStyle w:val="Heading3"/>
      </w:pPr>
      <w:bookmarkStart w:id="59" w:name="_wteq83bluk6o"/>
      <w:bookmarkStart w:id="60" w:name="_eaoyyxu2aw92"/>
      <w:bookmarkEnd w:id="59"/>
      <w:bookmarkEnd w:id="60"/>
      <w:r>
        <w:t>Greater industry data collection and publication could improve growth opportunities</w:t>
      </w:r>
    </w:p>
    <w:p w14:paraId="5B28FFC3" w14:textId="77777777" w:rsidR="00A04546" w:rsidRDefault="009A07B8">
      <w:pPr>
        <w:pStyle w:val="ListParagraph"/>
        <w:numPr>
          <w:ilvl w:val="0"/>
          <w:numId w:val="27"/>
        </w:numPr>
        <w:spacing w:before="200" w:after="0"/>
        <w:rPr>
          <w:bCs/>
        </w:rPr>
      </w:pPr>
      <w:r>
        <w:rPr>
          <w:bCs/>
        </w:rPr>
        <w:t>Option A: The current situation</w:t>
      </w:r>
    </w:p>
    <w:p w14:paraId="4EE8D18D" w14:textId="77777777" w:rsidR="00A04546" w:rsidRDefault="009A07B8">
      <w:pPr>
        <w:pStyle w:val="ListParagraph"/>
        <w:numPr>
          <w:ilvl w:val="0"/>
          <w:numId w:val="27"/>
        </w:numPr>
        <w:spacing w:before="200" w:after="0"/>
        <w:rPr>
          <w:bCs/>
        </w:rPr>
      </w:pPr>
      <w:r>
        <w:rPr>
          <w:bCs/>
        </w:rPr>
        <w:t xml:space="preserve">Option B: The Registry collects and communicates market information including </w:t>
      </w:r>
      <w:r>
        <w:rPr>
          <w:bCs/>
        </w:rPr>
        <w:t>customer segments, activity/utilisation and product use for industry to better understand and develop the .nz market</w:t>
      </w:r>
    </w:p>
    <w:p w14:paraId="54BBF5C6" w14:textId="77777777" w:rsidR="00A04546" w:rsidRDefault="00A04546"/>
    <w:tbl>
      <w:tblPr>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100" w:type="dxa"/>
          <w:left w:w="90" w:type="dxa"/>
          <w:bottom w:w="100" w:type="dxa"/>
          <w:right w:w="100" w:type="dxa"/>
        </w:tblCellMar>
        <w:tblLook w:val="0000" w:firstRow="0" w:lastRow="0" w:firstColumn="0" w:lastColumn="0" w:noHBand="0" w:noVBand="0"/>
      </w:tblPr>
      <w:tblGrid>
        <w:gridCol w:w="645"/>
        <w:gridCol w:w="8355"/>
      </w:tblGrid>
      <w:tr w:rsidR="00A04546" w14:paraId="2BE29905"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49D087D1" w14:textId="77777777" w:rsidR="00A04546" w:rsidRDefault="009A07B8">
            <w:pPr>
              <w:widowControl w:val="0"/>
              <w:spacing w:after="0" w:line="240" w:lineRule="auto"/>
              <w:jc w:val="center"/>
              <w:rPr>
                <w:color w:val="FFFFFF"/>
              </w:rPr>
            </w:pPr>
            <w:r>
              <w:rPr>
                <w:color w:val="FFFFFF"/>
              </w:rPr>
              <w:t>63.</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34" w:type="dxa"/>
              <w:bottom w:w="144" w:type="dxa"/>
              <w:right w:w="144" w:type="dxa"/>
            </w:tcMar>
            <w:vAlign w:val="center"/>
          </w:tcPr>
          <w:p w14:paraId="5FF7436D" w14:textId="77777777" w:rsidR="00A04546" w:rsidRDefault="009A07B8">
            <w:pPr>
              <w:spacing w:after="0"/>
              <w:rPr>
                <w:color w:val="FFFFFF"/>
              </w:rPr>
            </w:pPr>
            <w:r>
              <w:rPr>
                <w:color w:val="FFFFFF"/>
              </w:rPr>
              <w:t>Do you agree with our assessment of the options? Why / why not? Are there viable options that we have not mentioned?</w:t>
            </w:r>
          </w:p>
        </w:tc>
      </w:tr>
      <w:tr w:rsidR="00A04546" w14:paraId="6ADF0E12"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2F15284A" w14:textId="77777777" w:rsidR="00A04546" w:rsidRDefault="00A04546">
            <w:pPr>
              <w:widowControl w:val="0"/>
              <w:spacing w:after="0" w:line="240" w:lineRule="auto"/>
              <w:jc w:val="center"/>
              <w:rPr>
                <w:color w:val="FFFFFF"/>
              </w:rPr>
            </w:pPr>
          </w:p>
        </w:tc>
        <w:tc>
          <w:tcPr>
            <w:tcW w:w="8355" w:type="dxa"/>
            <w:tcBorders>
              <w:top w:val="single" w:sz="8" w:space="0" w:color="FFFFFF"/>
              <w:left w:val="single" w:sz="8" w:space="0" w:color="FFFFFF"/>
              <w:bottom w:val="single" w:sz="8" w:space="0" w:color="FFFFFF"/>
              <w:right w:val="single" w:sz="8" w:space="0" w:color="FFFFFF"/>
            </w:tcBorders>
            <w:shd w:val="clear" w:color="auto" w:fill="DBE5F1"/>
            <w:tcMar>
              <w:top w:w="144" w:type="dxa"/>
              <w:left w:w="134" w:type="dxa"/>
              <w:bottom w:w="144" w:type="dxa"/>
              <w:right w:w="144" w:type="dxa"/>
            </w:tcMar>
            <w:vAlign w:val="center"/>
          </w:tcPr>
          <w:p w14:paraId="59B75FB2" w14:textId="77777777" w:rsidR="00A04546" w:rsidRDefault="00A04546">
            <w:pPr>
              <w:spacing w:after="0"/>
              <w:rPr>
                <w:color w:val="FFFFFF"/>
              </w:rPr>
            </w:pPr>
          </w:p>
        </w:tc>
      </w:tr>
      <w:tr w:rsidR="00A04546" w14:paraId="567A2F5C"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0A2BC3A6" w14:textId="77777777" w:rsidR="00A04546" w:rsidRDefault="009A07B8">
            <w:pPr>
              <w:widowControl w:val="0"/>
              <w:spacing w:after="0" w:line="240" w:lineRule="auto"/>
              <w:jc w:val="center"/>
              <w:rPr>
                <w:color w:val="FFFFFF"/>
              </w:rPr>
            </w:pPr>
            <w:r>
              <w:rPr>
                <w:color w:val="FFFFFF"/>
              </w:rPr>
              <w:t>64.</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34" w:type="dxa"/>
              <w:bottom w:w="144" w:type="dxa"/>
              <w:right w:w="144" w:type="dxa"/>
            </w:tcMar>
            <w:vAlign w:val="center"/>
          </w:tcPr>
          <w:p w14:paraId="4BFD7B90" w14:textId="77777777" w:rsidR="00A04546" w:rsidRDefault="009A07B8">
            <w:pPr>
              <w:spacing w:after="0"/>
              <w:rPr>
                <w:color w:val="FFFFFF"/>
              </w:rPr>
            </w:pPr>
            <w:r>
              <w:rPr>
                <w:color w:val="FFFFFF"/>
              </w:rPr>
              <w:t xml:space="preserve">Which of these options do you prefer? Why? </w:t>
            </w:r>
          </w:p>
        </w:tc>
      </w:tr>
      <w:tr w:rsidR="00A04546" w14:paraId="69EB66A2"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2877B36A" w14:textId="77777777" w:rsidR="00A04546" w:rsidRDefault="00A04546">
            <w:pPr>
              <w:widowControl w:val="0"/>
              <w:spacing w:after="0" w:line="240" w:lineRule="auto"/>
              <w:jc w:val="center"/>
              <w:rPr>
                <w:color w:val="FFFFFF"/>
              </w:rPr>
            </w:pPr>
          </w:p>
        </w:tc>
        <w:tc>
          <w:tcPr>
            <w:tcW w:w="8355" w:type="dxa"/>
            <w:tcBorders>
              <w:top w:val="single" w:sz="8" w:space="0" w:color="FFFFFF"/>
              <w:left w:val="single" w:sz="8" w:space="0" w:color="FFFFFF"/>
              <w:bottom w:val="single" w:sz="8" w:space="0" w:color="FFFFFF"/>
              <w:right w:val="single" w:sz="8" w:space="0" w:color="FFFFFF"/>
            </w:tcBorders>
            <w:shd w:val="clear" w:color="auto" w:fill="DBE5F1"/>
            <w:tcMar>
              <w:top w:w="144" w:type="dxa"/>
              <w:left w:w="134" w:type="dxa"/>
              <w:bottom w:w="144" w:type="dxa"/>
              <w:right w:w="144" w:type="dxa"/>
            </w:tcMar>
            <w:vAlign w:val="center"/>
          </w:tcPr>
          <w:p w14:paraId="132ABEEE" w14:textId="77777777" w:rsidR="00A04546" w:rsidRDefault="00A04546">
            <w:pPr>
              <w:spacing w:after="0"/>
              <w:rPr>
                <w:color w:val="FFFFFF"/>
              </w:rPr>
            </w:pPr>
          </w:p>
        </w:tc>
      </w:tr>
    </w:tbl>
    <w:p w14:paraId="06CD3B35" w14:textId="77777777" w:rsidR="00A04546" w:rsidRDefault="00A04546">
      <w:pPr>
        <w:ind w:left="720"/>
      </w:pPr>
    </w:p>
    <w:p w14:paraId="0A651861" w14:textId="77777777" w:rsidR="00A04546" w:rsidRDefault="009A07B8">
      <w:pPr>
        <w:pStyle w:val="Heading3"/>
      </w:pPr>
      <w:bookmarkStart w:id="61" w:name="_9kfglr63j35p"/>
      <w:bookmarkEnd w:id="61"/>
      <w:r>
        <w:t>Second level (2LD) market opportunities</w:t>
      </w:r>
    </w:p>
    <w:p w14:paraId="6364F696" w14:textId="77777777" w:rsidR="00A04546" w:rsidRDefault="00A04546">
      <w:pPr>
        <w:spacing w:before="200" w:after="0"/>
        <w:rPr>
          <w:sz w:val="22"/>
          <w:szCs w:val="22"/>
          <w:highlight w:val="blue"/>
        </w:rPr>
      </w:pPr>
    </w:p>
    <w:tbl>
      <w:tblPr>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100" w:type="dxa"/>
          <w:left w:w="90" w:type="dxa"/>
          <w:bottom w:w="100" w:type="dxa"/>
          <w:right w:w="100" w:type="dxa"/>
        </w:tblCellMar>
        <w:tblLook w:val="0000" w:firstRow="0" w:lastRow="0" w:firstColumn="0" w:lastColumn="0" w:noHBand="0" w:noVBand="0"/>
      </w:tblPr>
      <w:tblGrid>
        <w:gridCol w:w="645"/>
        <w:gridCol w:w="8355"/>
      </w:tblGrid>
      <w:tr w:rsidR="00A04546" w14:paraId="3F9DD03E" w14:textId="77777777">
        <w:trPr>
          <w:trHeight w:val="795"/>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3354BEEC" w14:textId="77777777" w:rsidR="00A04546" w:rsidRDefault="009A07B8">
            <w:pPr>
              <w:widowControl w:val="0"/>
              <w:spacing w:after="0" w:line="240" w:lineRule="auto"/>
              <w:jc w:val="center"/>
              <w:rPr>
                <w:color w:val="FFFFFF"/>
              </w:rPr>
            </w:pPr>
            <w:r>
              <w:rPr>
                <w:color w:val="FFFFFF"/>
              </w:rPr>
              <w:t>65.</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34" w:type="dxa"/>
              <w:bottom w:w="144" w:type="dxa"/>
              <w:right w:w="144" w:type="dxa"/>
            </w:tcMar>
            <w:vAlign w:val="center"/>
          </w:tcPr>
          <w:p w14:paraId="552D22D3" w14:textId="77777777" w:rsidR="00A04546" w:rsidRDefault="009A07B8">
            <w:pPr>
              <w:spacing w:after="0"/>
              <w:rPr>
                <w:color w:val="FFFFFF"/>
              </w:rPr>
            </w:pPr>
            <w:r>
              <w:rPr>
                <w:color w:val="FFFFFF"/>
              </w:rPr>
              <w:t>Do you agree with our assessment of the issue? Why / why not?</w:t>
            </w:r>
          </w:p>
        </w:tc>
      </w:tr>
      <w:tr w:rsidR="00A04546" w14:paraId="639D61FA" w14:textId="77777777">
        <w:trPr>
          <w:trHeight w:val="795"/>
        </w:trPr>
        <w:tc>
          <w:tcPr>
            <w:tcW w:w="645"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244AC154" w14:textId="77777777" w:rsidR="00A04546" w:rsidRDefault="00A04546">
            <w:pPr>
              <w:widowControl w:val="0"/>
              <w:spacing w:after="0" w:line="240" w:lineRule="auto"/>
              <w:jc w:val="center"/>
              <w:rPr>
                <w:color w:val="FFFFFF"/>
              </w:rPr>
            </w:pPr>
          </w:p>
        </w:tc>
        <w:tc>
          <w:tcPr>
            <w:tcW w:w="8355" w:type="dxa"/>
            <w:tcBorders>
              <w:top w:val="single" w:sz="8" w:space="0" w:color="FFFFFF"/>
              <w:left w:val="single" w:sz="8" w:space="0" w:color="FFFFFF"/>
              <w:bottom w:val="single" w:sz="8" w:space="0" w:color="FFFFFF"/>
              <w:right w:val="single" w:sz="8" w:space="0" w:color="FFFFFF"/>
            </w:tcBorders>
            <w:shd w:val="clear" w:color="auto" w:fill="DBE5F1"/>
            <w:tcMar>
              <w:top w:w="144" w:type="dxa"/>
              <w:left w:w="134" w:type="dxa"/>
              <w:bottom w:w="144" w:type="dxa"/>
              <w:right w:w="144" w:type="dxa"/>
            </w:tcMar>
            <w:vAlign w:val="center"/>
          </w:tcPr>
          <w:p w14:paraId="62E76F15" w14:textId="77777777" w:rsidR="00A04546" w:rsidRDefault="00A04546">
            <w:pPr>
              <w:spacing w:after="0"/>
              <w:rPr>
                <w:color w:val="FFFFFF"/>
              </w:rPr>
            </w:pPr>
          </w:p>
        </w:tc>
      </w:tr>
      <w:tr w:rsidR="00A04546" w14:paraId="744A71EA" w14:textId="77777777">
        <w:trPr>
          <w:trHeight w:val="117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27C49C7F" w14:textId="77777777" w:rsidR="00A04546" w:rsidRDefault="009A07B8">
            <w:pPr>
              <w:widowControl w:val="0"/>
              <w:spacing w:after="0" w:line="240" w:lineRule="auto"/>
              <w:jc w:val="center"/>
              <w:rPr>
                <w:color w:val="FFFFFF"/>
              </w:rPr>
            </w:pPr>
            <w:r>
              <w:rPr>
                <w:color w:val="FFFFFF"/>
              </w:rPr>
              <w:t>66.</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34" w:type="dxa"/>
              <w:bottom w:w="144" w:type="dxa"/>
              <w:right w:w="144" w:type="dxa"/>
            </w:tcMar>
            <w:vAlign w:val="center"/>
          </w:tcPr>
          <w:p w14:paraId="3CB48476" w14:textId="77777777" w:rsidR="00A04546" w:rsidRDefault="009A07B8">
            <w:pPr>
              <w:spacing w:after="0"/>
              <w:jc w:val="left"/>
            </w:pPr>
            <w:r>
              <w:rPr>
                <w:color w:val="FFFFFF"/>
              </w:rPr>
              <w:t xml:space="preserve">Is there a role for additional second level domain names (moderated or not) within the </w:t>
            </w:r>
            <w:r>
              <w:rPr>
                <w:color w:val="FFFFFF"/>
              </w:rPr>
              <w:t>.nz domain? If so, what domains in which area?</w:t>
            </w:r>
          </w:p>
        </w:tc>
      </w:tr>
      <w:tr w:rsidR="00A04546" w14:paraId="3756B5AE" w14:textId="77777777">
        <w:trPr>
          <w:trHeight w:val="1170"/>
        </w:trPr>
        <w:tc>
          <w:tcPr>
            <w:tcW w:w="645"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6701100C" w14:textId="77777777" w:rsidR="00A04546" w:rsidRDefault="00A04546">
            <w:pPr>
              <w:widowControl w:val="0"/>
              <w:spacing w:after="0" w:line="240" w:lineRule="auto"/>
              <w:jc w:val="center"/>
              <w:rPr>
                <w:color w:val="FFFFFF"/>
              </w:rPr>
            </w:pPr>
          </w:p>
        </w:tc>
        <w:tc>
          <w:tcPr>
            <w:tcW w:w="8355" w:type="dxa"/>
            <w:tcBorders>
              <w:top w:val="single" w:sz="8" w:space="0" w:color="FFFFFF"/>
              <w:left w:val="single" w:sz="8" w:space="0" w:color="FFFFFF"/>
              <w:bottom w:val="single" w:sz="8" w:space="0" w:color="FFFFFF"/>
              <w:right w:val="single" w:sz="8" w:space="0" w:color="FFFFFF"/>
            </w:tcBorders>
            <w:shd w:val="clear" w:color="auto" w:fill="DBE5F1"/>
            <w:tcMar>
              <w:top w:w="144" w:type="dxa"/>
              <w:left w:w="134" w:type="dxa"/>
              <w:bottom w:w="144" w:type="dxa"/>
              <w:right w:w="144" w:type="dxa"/>
            </w:tcMar>
            <w:vAlign w:val="center"/>
          </w:tcPr>
          <w:p w14:paraId="2ED187E2" w14:textId="77777777" w:rsidR="00A04546" w:rsidRDefault="00A04546">
            <w:pPr>
              <w:spacing w:after="0"/>
              <w:jc w:val="left"/>
              <w:rPr>
                <w:color w:val="FFFFFF"/>
              </w:rPr>
            </w:pPr>
          </w:p>
        </w:tc>
      </w:tr>
    </w:tbl>
    <w:p w14:paraId="1484A01E" w14:textId="77777777" w:rsidR="00A04546" w:rsidRDefault="00A04546">
      <w:pPr>
        <w:ind w:left="720"/>
      </w:pPr>
    </w:p>
    <w:p w14:paraId="3EFF5273" w14:textId="77777777" w:rsidR="00A04546" w:rsidRDefault="009A07B8">
      <w:pPr>
        <w:pStyle w:val="Heading2"/>
      </w:pPr>
      <w:bookmarkStart w:id="62" w:name="_hlp1fb8xbcsl"/>
      <w:bookmarkEnd w:id="62"/>
      <w:r>
        <w:t>Other comments</w:t>
      </w:r>
    </w:p>
    <w:tbl>
      <w:tblPr>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100" w:type="dxa"/>
          <w:left w:w="90" w:type="dxa"/>
          <w:bottom w:w="100" w:type="dxa"/>
          <w:right w:w="100" w:type="dxa"/>
        </w:tblCellMar>
        <w:tblLook w:val="0000" w:firstRow="0" w:lastRow="0" w:firstColumn="0" w:lastColumn="0" w:noHBand="0" w:noVBand="0"/>
      </w:tblPr>
      <w:tblGrid>
        <w:gridCol w:w="645"/>
        <w:gridCol w:w="8355"/>
      </w:tblGrid>
      <w:tr w:rsidR="00A04546" w14:paraId="71F127AD"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640ADE6A" w14:textId="77777777" w:rsidR="00A04546" w:rsidRDefault="009A07B8">
            <w:pPr>
              <w:widowControl w:val="0"/>
              <w:spacing w:after="0" w:line="240" w:lineRule="auto"/>
              <w:jc w:val="center"/>
              <w:rPr>
                <w:color w:val="FFFFFF"/>
              </w:rPr>
            </w:pPr>
            <w:r>
              <w:rPr>
                <w:color w:val="FFFFFF"/>
              </w:rPr>
              <w:t>67.</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34" w:type="dxa"/>
              <w:bottom w:w="144" w:type="dxa"/>
              <w:right w:w="144" w:type="dxa"/>
            </w:tcMar>
            <w:vAlign w:val="center"/>
          </w:tcPr>
          <w:p w14:paraId="10038425" w14:textId="77777777" w:rsidR="00A04546" w:rsidRDefault="009A07B8">
            <w:pPr>
              <w:spacing w:after="0"/>
              <w:rPr>
                <w:color w:val="FFFFFF"/>
              </w:rPr>
            </w:pPr>
            <w:r>
              <w:rPr>
                <w:color w:val="FFFFFF"/>
              </w:rPr>
              <w:t xml:space="preserve">Any other comments you would like to make. </w:t>
            </w:r>
          </w:p>
        </w:tc>
      </w:tr>
      <w:tr w:rsidR="00A04546" w14:paraId="0CA4D3C7"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4B8C0671" w14:textId="77777777" w:rsidR="00A04546" w:rsidRDefault="00A04546">
            <w:pPr>
              <w:widowControl w:val="0"/>
              <w:spacing w:after="0" w:line="240" w:lineRule="auto"/>
              <w:jc w:val="center"/>
              <w:rPr>
                <w:color w:val="FFFFFF"/>
              </w:rPr>
            </w:pPr>
          </w:p>
        </w:tc>
        <w:tc>
          <w:tcPr>
            <w:tcW w:w="8355" w:type="dxa"/>
            <w:tcBorders>
              <w:top w:val="single" w:sz="8" w:space="0" w:color="FFFFFF"/>
              <w:left w:val="single" w:sz="8" w:space="0" w:color="FFFFFF"/>
              <w:bottom w:val="single" w:sz="8" w:space="0" w:color="FFFFFF"/>
              <w:right w:val="single" w:sz="8" w:space="0" w:color="FFFFFF"/>
            </w:tcBorders>
            <w:shd w:val="clear" w:color="auto" w:fill="DBE5F1"/>
            <w:tcMar>
              <w:top w:w="144" w:type="dxa"/>
              <w:left w:w="134" w:type="dxa"/>
              <w:bottom w:w="144" w:type="dxa"/>
              <w:right w:w="144" w:type="dxa"/>
            </w:tcMar>
            <w:vAlign w:val="center"/>
          </w:tcPr>
          <w:p w14:paraId="55DFFAC9" w14:textId="77777777" w:rsidR="00A04546" w:rsidRDefault="00A04546">
            <w:pPr>
              <w:spacing w:after="0"/>
              <w:rPr>
                <w:color w:val="FFFFFF"/>
              </w:rPr>
            </w:pPr>
          </w:p>
        </w:tc>
      </w:tr>
    </w:tbl>
    <w:p w14:paraId="2A5D3C35" w14:textId="77777777" w:rsidR="00A04546" w:rsidRDefault="00A04546">
      <w:bookmarkStart w:id="63" w:name="_Hlk47603699"/>
      <w:bookmarkEnd w:id="63"/>
    </w:p>
    <w:p w14:paraId="55DB7899" w14:textId="77777777" w:rsidR="00A04546" w:rsidRDefault="009A07B8">
      <w:r>
        <w:br w:type="page"/>
      </w:r>
    </w:p>
    <w:p w14:paraId="5FAE5A06" w14:textId="77777777" w:rsidR="00A04546" w:rsidRDefault="009A07B8">
      <w:pPr>
        <w:pStyle w:val="Heading1"/>
      </w:pPr>
      <w:bookmarkStart w:id="64" w:name="_Toc45811045"/>
      <w:bookmarkStart w:id="65" w:name="_Toc45811173"/>
      <w:bookmarkStart w:id="66" w:name="_Toc45810917"/>
      <w:r>
        <w:t>Appendix A. Summary of questions</w:t>
      </w:r>
      <w:bookmarkEnd w:id="64"/>
      <w:bookmarkEnd w:id="65"/>
      <w:bookmarkEnd w:id="66"/>
    </w:p>
    <w:p w14:paraId="3EC08D38" w14:textId="77777777" w:rsidR="00A04546" w:rsidRDefault="009A07B8">
      <w:pPr>
        <w:pStyle w:val="Heading2"/>
      </w:pPr>
      <w:bookmarkStart w:id="67" w:name="_uli3r45jsu16"/>
      <w:bookmarkStart w:id="68" w:name="_Toc45810918"/>
      <w:bookmarkStart w:id="69" w:name="_Toc45811046"/>
      <w:bookmarkStart w:id="70" w:name="_Toc45811174"/>
      <w:bookmarkEnd w:id="67"/>
      <w:r>
        <w:t>Guiding principles</w:t>
      </w:r>
      <w:bookmarkEnd w:id="68"/>
      <w:bookmarkEnd w:id="69"/>
      <w:bookmarkEnd w:id="70"/>
    </w:p>
    <w:p w14:paraId="7BF66C8A" w14:textId="77777777" w:rsidR="00A04546" w:rsidRDefault="009A07B8">
      <w:pPr>
        <w:pStyle w:val="Heading3"/>
      </w:pPr>
      <w:bookmarkStart w:id="71" w:name="_xp0jy9vliuta"/>
      <w:bookmarkStart w:id="72" w:name="_Toc45810919"/>
      <w:bookmarkStart w:id="73" w:name="_Toc45811047"/>
      <w:bookmarkStart w:id="74" w:name="_Toc45811175"/>
      <w:bookmarkEnd w:id="71"/>
      <w:r>
        <w:t>Purpose of the guiding principles</w:t>
      </w:r>
      <w:bookmarkEnd w:id="72"/>
      <w:bookmarkEnd w:id="73"/>
      <w:bookmarkEnd w:id="74"/>
    </w:p>
    <w:p w14:paraId="37AEEA1C" w14:textId="77777777" w:rsidR="00A04546" w:rsidRDefault="009A07B8">
      <w:pPr>
        <w:numPr>
          <w:ilvl w:val="0"/>
          <w:numId w:val="28"/>
        </w:numPr>
        <w:spacing w:before="200" w:after="0"/>
      </w:pPr>
      <w:r>
        <w:t xml:space="preserve">Do you consider that the .nz guiding principles should be visionary, holistic, inclusive and instructive rather than operational? Why / why not? What else should they be? </w:t>
      </w:r>
    </w:p>
    <w:p w14:paraId="4C58174D" w14:textId="77777777" w:rsidR="00A04546" w:rsidRDefault="009A07B8">
      <w:pPr>
        <w:pStyle w:val="Heading3"/>
      </w:pPr>
      <w:bookmarkStart w:id="75" w:name="_adzhag7djylx"/>
      <w:bookmarkStart w:id="76" w:name="_Toc45810920"/>
      <w:bookmarkStart w:id="77" w:name="_Toc45811048"/>
      <w:bookmarkStart w:id="78" w:name="_Toc45811176"/>
      <w:bookmarkEnd w:id="75"/>
      <w:r>
        <w:t>Rewriting and simplifying the policy framework</w:t>
      </w:r>
      <w:bookmarkEnd w:id="76"/>
      <w:bookmarkEnd w:id="77"/>
      <w:bookmarkEnd w:id="78"/>
    </w:p>
    <w:p w14:paraId="6A82CAB9" w14:textId="77777777" w:rsidR="00A04546" w:rsidRDefault="009A07B8">
      <w:pPr>
        <w:numPr>
          <w:ilvl w:val="0"/>
          <w:numId w:val="28"/>
        </w:numPr>
        <w:spacing w:before="200" w:after="0"/>
      </w:pPr>
      <w:r>
        <w:t xml:space="preserve">Do you think the .nz policies should </w:t>
      </w:r>
      <w:r>
        <w:t xml:space="preserve">be rewritten and simplified? Why / why not? If yes, how? </w:t>
      </w:r>
    </w:p>
    <w:p w14:paraId="36A80EAC" w14:textId="77777777" w:rsidR="00A04546" w:rsidRDefault="009A07B8">
      <w:pPr>
        <w:pStyle w:val="Heading3"/>
      </w:pPr>
      <w:bookmarkStart w:id="79" w:name="_cepdv0nhbsjh"/>
      <w:bookmarkStart w:id="80" w:name="_Toc45810921"/>
      <w:bookmarkStart w:id="81" w:name="_Toc45811049"/>
      <w:bookmarkStart w:id="82" w:name="_Toc45811177"/>
      <w:bookmarkEnd w:id="79"/>
      <w:r>
        <w:t>Secure, trusted and safe</w:t>
      </w:r>
      <w:bookmarkEnd w:id="80"/>
      <w:bookmarkEnd w:id="81"/>
      <w:bookmarkEnd w:id="82"/>
    </w:p>
    <w:p w14:paraId="6847B2CD" w14:textId="77777777" w:rsidR="00A04546" w:rsidRDefault="009A07B8">
      <w:pPr>
        <w:numPr>
          <w:ilvl w:val="0"/>
          <w:numId w:val="28"/>
        </w:numPr>
        <w:spacing w:before="200" w:after="0"/>
      </w:pPr>
      <w:r>
        <w:t xml:space="preserve">Do you think there should be a new ‘secure, trusted and safe’ principle? Why / why not? Do you have any comments on the proposed formulation of the new principle? </w:t>
      </w:r>
    </w:p>
    <w:p w14:paraId="21A345E8" w14:textId="77777777" w:rsidR="00A04546" w:rsidRDefault="009A07B8">
      <w:pPr>
        <w:numPr>
          <w:ilvl w:val="0"/>
          <w:numId w:val="28"/>
        </w:numPr>
        <w:spacing w:before="200" w:after="0"/>
      </w:pPr>
      <w:r>
        <w:t>What woul</w:t>
      </w:r>
      <w:r>
        <w:t xml:space="preserve">d be the main benefits and disadvantages of moving from a ‘no concern for use’ principle approach to a ‘secure, trusted and safe’ principle approach? </w:t>
      </w:r>
    </w:p>
    <w:p w14:paraId="0FBD8A2F" w14:textId="77777777" w:rsidR="00A04546" w:rsidRDefault="009A07B8">
      <w:pPr>
        <w:pStyle w:val="Heading3"/>
      </w:pPr>
      <w:bookmarkStart w:id="83" w:name="_da4wdjhykqig"/>
      <w:bookmarkStart w:id="84" w:name="_Toc45810922"/>
      <w:bookmarkStart w:id="85" w:name="_Toc45811050"/>
      <w:bookmarkStart w:id="86" w:name="_Toc45811178"/>
      <w:bookmarkEnd w:id="83"/>
      <w:r>
        <w:t>Open and accessible</w:t>
      </w:r>
      <w:bookmarkEnd w:id="84"/>
      <w:bookmarkEnd w:id="85"/>
      <w:bookmarkEnd w:id="86"/>
    </w:p>
    <w:p w14:paraId="756AE9B0" w14:textId="77777777" w:rsidR="00A04546" w:rsidRDefault="009A07B8">
      <w:pPr>
        <w:numPr>
          <w:ilvl w:val="0"/>
          <w:numId w:val="28"/>
        </w:numPr>
        <w:spacing w:before="200" w:after="0"/>
      </w:pPr>
      <w:r>
        <w:t>Do you think there should be a new ‘open and accessible’ principle? Why / why not? Do</w:t>
      </w:r>
      <w:r>
        <w:t xml:space="preserve"> you have any comments on the proposed formulation of the new principle? </w:t>
      </w:r>
    </w:p>
    <w:p w14:paraId="2194031E" w14:textId="77777777" w:rsidR="00A04546" w:rsidRDefault="009A07B8">
      <w:pPr>
        <w:pStyle w:val="Heading3"/>
      </w:pPr>
      <w:bookmarkStart w:id="87" w:name="_5yb447486w0f"/>
      <w:bookmarkStart w:id="88" w:name="_Toc45810923"/>
      <w:bookmarkStart w:id="89" w:name="_Toc45811051"/>
      <w:bookmarkStart w:id="90" w:name="_Toc45811179"/>
      <w:bookmarkEnd w:id="87"/>
      <w:r>
        <w:t>For the benefit of all New Zealanders</w:t>
      </w:r>
      <w:bookmarkEnd w:id="88"/>
      <w:bookmarkEnd w:id="89"/>
      <w:bookmarkEnd w:id="90"/>
    </w:p>
    <w:p w14:paraId="46486B3E" w14:textId="77777777" w:rsidR="00A04546" w:rsidRDefault="009A07B8">
      <w:pPr>
        <w:numPr>
          <w:ilvl w:val="0"/>
          <w:numId w:val="28"/>
        </w:numPr>
        <w:spacing w:before="200" w:after="0"/>
      </w:pPr>
      <w:r>
        <w:t xml:space="preserve">Do you think there should be a new ‘New Zealand benefit’ principle? Why / why not? Do you have any comments on the proposed formulation of the new principle? </w:t>
      </w:r>
    </w:p>
    <w:p w14:paraId="6346FF17" w14:textId="77777777" w:rsidR="00A04546" w:rsidRDefault="009A07B8">
      <w:pPr>
        <w:pStyle w:val="Heading3"/>
      </w:pPr>
      <w:bookmarkStart w:id="91" w:name="_qbbe767ezv0d"/>
      <w:bookmarkStart w:id="92" w:name="_Toc45810924"/>
      <w:bookmarkStart w:id="93" w:name="_Toc45811052"/>
      <w:bookmarkStart w:id="94" w:name="_Toc45811180"/>
      <w:bookmarkEnd w:id="91"/>
      <w:r>
        <w:t>Te reo Māori and Māori participation in .nz</w:t>
      </w:r>
      <w:bookmarkEnd w:id="92"/>
      <w:bookmarkEnd w:id="93"/>
      <w:bookmarkEnd w:id="94"/>
    </w:p>
    <w:p w14:paraId="35B4FFD4" w14:textId="77777777" w:rsidR="00A04546" w:rsidRDefault="009A07B8">
      <w:pPr>
        <w:numPr>
          <w:ilvl w:val="0"/>
          <w:numId w:val="28"/>
        </w:numPr>
        <w:spacing w:before="200" w:after="0"/>
      </w:pPr>
      <w:r>
        <w:t xml:space="preserve">Do you think there should be a new principle on te reo Māori and Māori participation in .nz? Why / why not? Do you have any comments on the proposed formulation of the new principle? </w:t>
      </w:r>
    </w:p>
    <w:p w14:paraId="7BC7461F" w14:textId="77777777" w:rsidR="00A04546" w:rsidRDefault="009A07B8">
      <w:pPr>
        <w:pStyle w:val="Heading3"/>
      </w:pPr>
      <w:bookmarkStart w:id="95" w:name="_2u7783n72cz7"/>
      <w:bookmarkStart w:id="96" w:name="_Toc45810925"/>
      <w:bookmarkStart w:id="97" w:name="_Toc45811053"/>
      <w:bookmarkStart w:id="98" w:name="_Toc45811181"/>
      <w:bookmarkEnd w:id="95"/>
      <w:r>
        <w:t>Enabling New Zealand to grow and develop</w:t>
      </w:r>
      <w:bookmarkEnd w:id="96"/>
      <w:bookmarkEnd w:id="97"/>
      <w:bookmarkEnd w:id="98"/>
    </w:p>
    <w:p w14:paraId="26DA18DC" w14:textId="77777777" w:rsidR="00A04546" w:rsidRDefault="009A07B8">
      <w:pPr>
        <w:numPr>
          <w:ilvl w:val="0"/>
          <w:numId w:val="28"/>
        </w:numPr>
        <w:spacing w:before="200" w:after="0"/>
      </w:pPr>
      <w:r>
        <w:t xml:space="preserve">Do you think there should be a </w:t>
      </w:r>
      <w:r>
        <w:t xml:space="preserve">new guiding principle on enabling New Zealand to grow and develop? Why / why not? Do you have any comments on the proposed formulation of the new principle? </w:t>
      </w:r>
    </w:p>
    <w:p w14:paraId="17F884AB" w14:textId="77777777" w:rsidR="00A04546" w:rsidRDefault="009A07B8">
      <w:pPr>
        <w:pStyle w:val="Heading3"/>
      </w:pPr>
      <w:bookmarkStart w:id="99" w:name="_2342jnlqolch"/>
      <w:bookmarkStart w:id="100" w:name="_Toc45810926"/>
      <w:bookmarkStart w:id="101" w:name="_Toc45811054"/>
      <w:bookmarkStart w:id="102" w:name="_Toc45811182"/>
      <w:bookmarkEnd w:id="99"/>
      <w:r>
        <w:t>Transferring existing principles into operational guidelines</w:t>
      </w:r>
      <w:bookmarkEnd w:id="100"/>
      <w:bookmarkEnd w:id="101"/>
      <w:bookmarkEnd w:id="102"/>
    </w:p>
    <w:p w14:paraId="3406584F" w14:textId="77777777" w:rsidR="00A04546" w:rsidRDefault="009A07B8">
      <w:pPr>
        <w:numPr>
          <w:ilvl w:val="0"/>
          <w:numId w:val="28"/>
        </w:numPr>
        <w:spacing w:before="200" w:after="0"/>
      </w:pPr>
      <w:r>
        <w:t>Do you think there should be two type</w:t>
      </w:r>
      <w:r>
        <w:t xml:space="preserve">s of principles (guiding principles and operational guidelines to help manage the .nz domain? Why / why not? </w:t>
      </w:r>
    </w:p>
    <w:p w14:paraId="72768D69" w14:textId="77777777" w:rsidR="00A04546" w:rsidRDefault="009A07B8">
      <w:pPr>
        <w:pStyle w:val="Heading3"/>
      </w:pPr>
      <w:bookmarkStart w:id="103" w:name="_2i2rdqor04z9"/>
      <w:bookmarkStart w:id="104" w:name="_Toc45810927"/>
      <w:bookmarkStart w:id="105" w:name="_Toc45811055"/>
      <w:bookmarkStart w:id="106" w:name="_Toc45811183"/>
      <w:bookmarkEnd w:id="103"/>
      <w:r>
        <w:t>Rule of law</w:t>
      </w:r>
      <w:bookmarkEnd w:id="104"/>
      <w:bookmarkEnd w:id="105"/>
      <w:bookmarkEnd w:id="106"/>
    </w:p>
    <w:p w14:paraId="491BF69F" w14:textId="77777777" w:rsidR="00A04546" w:rsidRDefault="009A07B8">
      <w:pPr>
        <w:numPr>
          <w:ilvl w:val="0"/>
          <w:numId w:val="28"/>
        </w:numPr>
        <w:spacing w:before="200" w:after="0"/>
      </w:pPr>
      <w:r>
        <w:t xml:space="preserve">Do you agree that the ‘rule of law’ principle should not be retained as an operational guideline? Why / why not? </w:t>
      </w:r>
    </w:p>
    <w:p w14:paraId="50D106CE" w14:textId="77777777" w:rsidR="00A04546" w:rsidRDefault="009A07B8">
      <w:pPr>
        <w:pStyle w:val="Heading3"/>
      </w:pPr>
      <w:bookmarkStart w:id="107" w:name="_58736p4k0pto"/>
      <w:bookmarkStart w:id="108" w:name="_Toc45810928"/>
      <w:bookmarkStart w:id="109" w:name="_Toc45811056"/>
      <w:bookmarkStart w:id="110" w:name="_Toc45811184"/>
      <w:bookmarkEnd w:id="107"/>
      <w:r>
        <w:t>First come first ser</w:t>
      </w:r>
      <w:r>
        <w:t>ved</w:t>
      </w:r>
      <w:bookmarkEnd w:id="108"/>
      <w:bookmarkEnd w:id="109"/>
      <w:bookmarkEnd w:id="110"/>
      <w:r>
        <w:t xml:space="preserve"> </w:t>
      </w:r>
    </w:p>
    <w:p w14:paraId="7DFEECE4" w14:textId="77777777" w:rsidR="00A04546" w:rsidRDefault="009A07B8">
      <w:pPr>
        <w:numPr>
          <w:ilvl w:val="0"/>
          <w:numId w:val="28"/>
        </w:numPr>
        <w:spacing w:before="200" w:after="0"/>
      </w:pPr>
      <w:r>
        <w:t xml:space="preserve">Do you think the ‘first come first served’ principle should be modified and retained as an operational guideline? Why / why not? </w:t>
      </w:r>
    </w:p>
    <w:p w14:paraId="37D2E1C9" w14:textId="77777777" w:rsidR="00A04546" w:rsidRDefault="009A07B8">
      <w:pPr>
        <w:pStyle w:val="Heading3"/>
      </w:pPr>
      <w:bookmarkStart w:id="111" w:name="_y1pc4m6i87nv"/>
      <w:bookmarkStart w:id="112" w:name="_Toc45810929"/>
      <w:bookmarkStart w:id="113" w:name="_Toc45811057"/>
      <w:bookmarkStart w:id="114" w:name="_Toc45811185"/>
      <w:bookmarkEnd w:id="111"/>
      <w:r>
        <w:t>Registrant rights come first</w:t>
      </w:r>
      <w:bookmarkEnd w:id="112"/>
      <w:bookmarkEnd w:id="113"/>
      <w:bookmarkEnd w:id="114"/>
      <w:r>
        <w:t xml:space="preserve"> </w:t>
      </w:r>
    </w:p>
    <w:p w14:paraId="302CB8B5" w14:textId="77777777" w:rsidR="00A04546" w:rsidRDefault="009A07B8">
      <w:pPr>
        <w:numPr>
          <w:ilvl w:val="0"/>
          <w:numId w:val="28"/>
        </w:numPr>
        <w:spacing w:before="200" w:after="0"/>
      </w:pPr>
      <w:r>
        <w:t>Do you agree that the ‘registrants’ rights come first’ principle should be removed? Why / w</w:t>
      </w:r>
      <w:r>
        <w:t xml:space="preserve">hy not? </w:t>
      </w:r>
    </w:p>
    <w:p w14:paraId="3EB6C5AE" w14:textId="77777777" w:rsidR="00A04546" w:rsidRDefault="009A07B8">
      <w:pPr>
        <w:pStyle w:val="Heading3"/>
      </w:pPr>
      <w:bookmarkStart w:id="115" w:name="_hm9eaipj62ae"/>
      <w:bookmarkStart w:id="116" w:name="_Toc45810930"/>
      <w:bookmarkStart w:id="117" w:name="_Toc45811058"/>
      <w:bookmarkStart w:id="118" w:name="_Toc45811186"/>
      <w:bookmarkEnd w:id="115"/>
      <w:r>
        <w:t>Low barriers to entry</w:t>
      </w:r>
      <w:bookmarkEnd w:id="116"/>
      <w:bookmarkEnd w:id="117"/>
      <w:bookmarkEnd w:id="118"/>
      <w:r>
        <w:t xml:space="preserve"> </w:t>
      </w:r>
    </w:p>
    <w:p w14:paraId="04CA7A75" w14:textId="77777777" w:rsidR="00A04546" w:rsidRDefault="009A07B8">
      <w:pPr>
        <w:numPr>
          <w:ilvl w:val="0"/>
          <w:numId w:val="28"/>
        </w:numPr>
        <w:spacing w:before="200" w:after="0"/>
      </w:pPr>
      <w:r>
        <w:t xml:space="preserve">Do you agree that the ‘low barriers to entry’ principle should be removed? Why / why not? </w:t>
      </w:r>
    </w:p>
    <w:p w14:paraId="66C8909A" w14:textId="77777777" w:rsidR="00A04546" w:rsidRDefault="009A07B8">
      <w:pPr>
        <w:pStyle w:val="Heading3"/>
      </w:pPr>
      <w:bookmarkStart w:id="119" w:name="_fpxfvri8rwdw"/>
      <w:bookmarkStart w:id="120" w:name="_Toc45810931"/>
      <w:bookmarkStart w:id="121" w:name="_Toc45811059"/>
      <w:bookmarkStart w:id="122" w:name="_Toc45811187"/>
      <w:bookmarkEnd w:id="119"/>
      <w:r>
        <w:t>No concern for use</w:t>
      </w:r>
      <w:bookmarkEnd w:id="120"/>
      <w:bookmarkEnd w:id="121"/>
      <w:bookmarkEnd w:id="122"/>
      <w:r>
        <w:t xml:space="preserve"> </w:t>
      </w:r>
    </w:p>
    <w:p w14:paraId="37604354" w14:textId="77777777" w:rsidR="00A04546" w:rsidRDefault="009A07B8">
      <w:pPr>
        <w:numPr>
          <w:ilvl w:val="0"/>
          <w:numId w:val="28"/>
        </w:numPr>
        <w:spacing w:before="200" w:after="0"/>
      </w:pPr>
      <w:r>
        <w:t>Do you agree that the ‘no concern for use’ principle should be modified and retained as an operational guideline?</w:t>
      </w:r>
      <w:r>
        <w:t xml:space="preserve"> Why / why not? </w:t>
      </w:r>
    </w:p>
    <w:p w14:paraId="0303D020" w14:textId="77777777" w:rsidR="00A04546" w:rsidRDefault="009A07B8">
      <w:pPr>
        <w:pStyle w:val="Heading3"/>
      </w:pPr>
      <w:bookmarkStart w:id="123" w:name="_cab2yi89bi1r"/>
      <w:bookmarkStart w:id="124" w:name="_Toc45810932"/>
      <w:bookmarkStart w:id="125" w:name="_Toc45811060"/>
      <w:bookmarkStart w:id="126" w:name="_Toc45811188"/>
      <w:bookmarkEnd w:id="123"/>
      <w:r>
        <w:t>Structural separation</w:t>
      </w:r>
      <w:bookmarkEnd w:id="124"/>
      <w:bookmarkEnd w:id="125"/>
      <w:bookmarkEnd w:id="126"/>
      <w:r>
        <w:t xml:space="preserve"> </w:t>
      </w:r>
    </w:p>
    <w:p w14:paraId="44541099" w14:textId="77777777" w:rsidR="00A04546" w:rsidRDefault="009A07B8">
      <w:pPr>
        <w:numPr>
          <w:ilvl w:val="0"/>
          <w:numId w:val="28"/>
        </w:numPr>
        <w:spacing w:before="200" w:after="0"/>
      </w:pPr>
      <w:r>
        <w:t xml:space="preserve">Do you agree that the ‘structural separation’ principle should be retained as an operational guideline? Why / why not? </w:t>
      </w:r>
    </w:p>
    <w:p w14:paraId="680DA788" w14:textId="77777777" w:rsidR="00A04546" w:rsidRDefault="009A07B8">
      <w:pPr>
        <w:pStyle w:val="Heading3"/>
      </w:pPr>
      <w:bookmarkStart w:id="127" w:name="_ofe06kvfol6m"/>
      <w:bookmarkStart w:id="128" w:name="_Toc45810933"/>
      <w:bookmarkStart w:id="129" w:name="_Toc45811061"/>
      <w:bookmarkStart w:id="130" w:name="_Toc45811189"/>
      <w:bookmarkEnd w:id="127"/>
      <w:r>
        <w:t>Clear chain of relationships</w:t>
      </w:r>
      <w:bookmarkEnd w:id="128"/>
      <w:bookmarkEnd w:id="129"/>
      <w:bookmarkEnd w:id="130"/>
    </w:p>
    <w:p w14:paraId="6EE0F71A" w14:textId="77777777" w:rsidR="00A04546" w:rsidRDefault="009A07B8">
      <w:pPr>
        <w:numPr>
          <w:ilvl w:val="0"/>
          <w:numId w:val="28"/>
        </w:numPr>
        <w:spacing w:before="200" w:after="0"/>
      </w:pPr>
      <w:r>
        <w:t>Do you agree that the ‘clear chain of relationships’ principle shou</w:t>
      </w:r>
      <w:r>
        <w:t xml:space="preserve">ld be retained as an operational guideline? Why / why not? </w:t>
      </w:r>
    </w:p>
    <w:p w14:paraId="47749376" w14:textId="77777777" w:rsidR="00A04546" w:rsidRDefault="009A07B8">
      <w:pPr>
        <w:pStyle w:val="Heading3"/>
      </w:pPr>
      <w:bookmarkStart w:id="131" w:name="_mw2j018epwj3"/>
      <w:bookmarkStart w:id="132" w:name="_Toc45810934"/>
      <w:bookmarkStart w:id="133" w:name="_Toc45811062"/>
      <w:bookmarkStart w:id="134" w:name="_Toc45811190"/>
      <w:bookmarkEnd w:id="131"/>
      <w:r>
        <w:t>Summary of principles</w:t>
      </w:r>
      <w:bookmarkEnd w:id="132"/>
      <w:bookmarkEnd w:id="133"/>
      <w:bookmarkEnd w:id="134"/>
    </w:p>
    <w:p w14:paraId="5E49E8D0" w14:textId="77777777" w:rsidR="00A04546" w:rsidRDefault="009A07B8">
      <w:pPr>
        <w:numPr>
          <w:ilvl w:val="0"/>
          <w:numId w:val="28"/>
        </w:numPr>
        <w:spacing w:before="200" w:after="0"/>
      </w:pPr>
      <w:r>
        <w:t xml:space="preserve">Should the Panel consider any other principles? </w:t>
      </w:r>
    </w:p>
    <w:p w14:paraId="54755053" w14:textId="77777777" w:rsidR="00A04546" w:rsidRDefault="009A07B8">
      <w:pPr>
        <w:numPr>
          <w:ilvl w:val="0"/>
          <w:numId w:val="28"/>
        </w:numPr>
        <w:spacing w:before="200" w:after="0"/>
      </w:pPr>
      <w:r>
        <w:t xml:space="preserve">Is there anything else the Panel should bear in mind when making recommendations on the principles or operational guidelines </w:t>
      </w:r>
      <w:r>
        <w:t xml:space="preserve">for the .nz policies? </w:t>
      </w:r>
    </w:p>
    <w:p w14:paraId="3397550C" w14:textId="77777777" w:rsidR="00A04546" w:rsidRDefault="009A07B8">
      <w:pPr>
        <w:pStyle w:val="Heading2"/>
      </w:pPr>
      <w:bookmarkStart w:id="135" w:name="_qlj78fn2nmr4"/>
      <w:bookmarkStart w:id="136" w:name="_Toc45810935"/>
      <w:bookmarkStart w:id="137" w:name="_Toc45811063"/>
      <w:bookmarkStart w:id="138" w:name="_Toc45811191"/>
      <w:bookmarkEnd w:id="135"/>
      <w:r>
        <w:t>Accessibility and openness of .nz domains</w:t>
      </w:r>
      <w:bookmarkEnd w:id="136"/>
      <w:bookmarkEnd w:id="137"/>
      <w:bookmarkEnd w:id="138"/>
    </w:p>
    <w:p w14:paraId="4FA67F7B" w14:textId="77777777" w:rsidR="00A04546" w:rsidRDefault="009A07B8">
      <w:pPr>
        <w:pStyle w:val="Heading3"/>
      </w:pPr>
      <w:bookmarkStart w:id="139" w:name="_nwr6czn6q2nl"/>
      <w:bookmarkStart w:id="140" w:name="_Toc45810936"/>
      <w:bookmarkStart w:id="141" w:name="_Toc45811064"/>
      <w:bookmarkStart w:id="142" w:name="_Toc45811192"/>
      <w:bookmarkEnd w:id="139"/>
      <w:r>
        <w:t>The .nz policies are written only in English</w:t>
      </w:r>
      <w:bookmarkEnd w:id="140"/>
      <w:bookmarkEnd w:id="141"/>
      <w:bookmarkEnd w:id="142"/>
    </w:p>
    <w:p w14:paraId="41756E85" w14:textId="77777777" w:rsidR="00A04546" w:rsidRDefault="009A07B8">
      <w:pPr>
        <w:numPr>
          <w:ilvl w:val="0"/>
          <w:numId w:val="28"/>
        </w:numPr>
        <w:spacing w:before="200" w:after="0"/>
      </w:pPr>
      <w:r>
        <w:t>Do you agree with our assessment of the options? Why / why not? Are there viable options that we have not mentioned?</w:t>
      </w:r>
    </w:p>
    <w:p w14:paraId="511DC02E" w14:textId="77777777" w:rsidR="00A04546" w:rsidRDefault="009A07B8">
      <w:pPr>
        <w:numPr>
          <w:ilvl w:val="0"/>
          <w:numId w:val="28"/>
        </w:numPr>
        <w:spacing w:before="200" w:after="0"/>
      </w:pPr>
      <w:r>
        <w:t>Which option do you prefer? W</w:t>
      </w:r>
      <w:r>
        <w:t xml:space="preserve">hy? </w:t>
      </w:r>
    </w:p>
    <w:p w14:paraId="7D6272B5" w14:textId="77777777" w:rsidR="00A04546" w:rsidRDefault="009A07B8">
      <w:pPr>
        <w:pStyle w:val="Heading3"/>
      </w:pPr>
      <w:bookmarkStart w:id="143" w:name="_pwwzuur78jfq"/>
      <w:bookmarkStart w:id="144" w:name="_Toc45810937"/>
      <w:bookmarkStart w:id="145" w:name="_Toc45811065"/>
      <w:bookmarkStart w:id="146" w:name="_Toc45811193"/>
      <w:bookmarkEnd w:id="143"/>
      <w:r>
        <w:t>Lack of availability of characters other than English and reo Māori alphabets in .nz domain names</w:t>
      </w:r>
      <w:bookmarkEnd w:id="144"/>
      <w:bookmarkEnd w:id="145"/>
      <w:bookmarkEnd w:id="146"/>
    </w:p>
    <w:p w14:paraId="44D78D54" w14:textId="77777777" w:rsidR="00A04546" w:rsidRDefault="009A07B8">
      <w:pPr>
        <w:numPr>
          <w:ilvl w:val="0"/>
          <w:numId w:val="28"/>
        </w:numPr>
        <w:spacing w:before="200" w:after="0"/>
      </w:pPr>
      <w:r>
        <w:t>Do you agree with our assessment of the options? Why / why not? Are there viable options that we have not mentioned?</w:t>
      </w:r>
    </w:p>
    <w:p w14:paraId="1C55A7DC" w14:textId="77777777" w:rsidR="00A04546" w:rsidRDefault="009A07B8">
      <w:pPr>
        <w:numPr>
          <w:ilvl w:val="0"/>
          <w:numId w:val="28"/>
        </w:numPr>
        <w:spacing w:before="200" w:after="0"/>
      </w:pPr>
      <w:r>
        <w:t xml:space="preserve">Which option do you prefer? Why? </w:t>
      </w:r>
    </w:p>
    <w:p w14:paraId="1D155C52" w14:textId="77777777" w:rsidR="00A04546" w:rsidRDefault="009A07B8">
      <w:pPr>
        <w:pStyle w:val="Heading3"/>
      </w:pPr>
      <w:bookmarkStart w:id="147" w:name="_rbxy57ip6pmh"/>
      <w:bookmarkStart w:id="148" w:name="_Toc45810938"/>
      <w:bookmarkStart w:id="149" w:name="_Toc45811066"/>
      <w:bookmarkStart w:id="150" w:name="_Toc45811194"/>
      <w:bookmarkEnd w:id="147"/>
      <w:r>
        <w:t>No geographical limits on registrants</w:t>
      </w:r>
      <w:bookmarkEnd w:id="148"/>
      <w:bookmarkEnd w:id="149"/>
      <w:bookmarkEnd w:id="150"/>
      <w:r>
        <w:tab/>
      </w:r>
    </w:p>
    <w:p w14:paraId="57836E82" w14:textId="77777777" w:rsidR="00A04546" w:rsidRDefault="009A07B8">
      <w:pPr>
        <w:numPr>
          <w:ilvl w:val="0"/>
          <w:numId w:val="28"/>
        </w:numPr>
        <w:spacing w:before="200" w:after="0"/>
      </w:pPr>
      <w:r>
        <w:t>Do you agree with our assessment of the options? Why / why not? Are there viable options that we have not mentioned?</w:t>
      </w:r>
    </w:p>
    <w:p w14:paraId="68335E52" w14:textId="77777777" w:rsidR="00A04546" w:rsidRDefault="009A07B8">
      <w:pPr>
        <w:numPr>
          <w:ilvl w:val="0"/>
          <w:numId w:val="28"/>
        </w:numPr>
        <w:spacing w:before="200" w:after="0"/>
      </w:pPr>
      <w:r>
        <w:t xml:space="preserve">Which option do you prefer? Why? </w:t>
      </w:r>
    </w:p>
    <w:p w14:paraId="15B65B9D" w14:textId="77777777" w:rsidR="00A04546" w:rsidRDefault="009A07B8">
      <w:pPr>
        <w:pStyle w:val="Heading2"/>
      </w:pPr>
      <w:bookmarkStart w:id="151" w:name="_gnidsk8fl8x"/>
      <w:bookmarkStart w:id="152" w:name="_Toc45810939"/>
      <w:bookmarkStart w:id="153" w:name="_Toc45811067"/>
      <w:bookmarkStart w:id="154" w:name="_Toc45811195"/>
      <w:bookmarkEnd w:id="151"/>
      <w:r>
        <w:t>Security and trust</w:t>
      </w:r>
      <w:bookmarkEnd w:id="152"/>
      <w:bookmarkEnd w:id="153"/>
      <w:bookmarkEnd w:id="154"/>
    </w:p>
    <w:p w14:paraId="0FE55820" w14:textId="77777777" w:rsidR="00A04546" w:rsidRDefault="009A07B8">
      <w:pPr>
        <w:pStyle w:val="Heading3"/>
      </w:pPr>
      <w:bookmarkStart w:id="155" w:name="_ub5djd9qifrf"/>
      <w:bookmarkStart w:id="156" w:name="_Toc45810940"/>
      <w:bookmarkStart w:id="157" w:name="_Toc45811068"/>
      <w:bookmarkStart w:id="158" w:name="_Toc45811196"/>
      <w:bookmarkEnd w:id="155"/>
      <w:r>
        <w:t>Domain and we</w:t>
      </w:r>
      <w:r>
        <w:t>bsite content abuse</w:t>
      </w:r>
      <w:bookmarkEnd w:id="156"/>
      <w:bookmarkEnd w:id="157"/>
      <w:bookmarkEnd w:id="158"/>
    </w:p>
    <w:p w14:paraId="6C727F0A" w14:textId="77777777" w:rsidR="00A04546" w:rsidRDefault="009A07B8">
      <w:pPr>
        <w:numPr>
          <w:ilvl w:val="0"/>
          <w:numId w:val="28"/>
        </w:numPr>
        <w:spacing w:before="200" w:after="0"/>
      </w:pPr>
      <w:r>
        <w:t>Do you agree with our assessment of the options? Why / why not? Are there viable options that we have not mentioned?</w:t>
      </w:r>
    </w:p>
    <w:p w14:paraId="7F80A468" w14:textId="77777777" w:rsidR="00A04546" w:rsidRDefault="009A07B8">
      <w:pPr>
        <w:numPr>
          <w:ilvl w:val="0"/>
          <w:numId w:val="28"/>
        </w:numPr>
        <w:spacing w:before="200" w:after="0"/>
        <w:jc w:val="left"/>
      </w:pPr>
      <w:r>
        <w:t xml:space="preserve">Which of these options do you prefer? Why?  </w:t>
      </w:r>
    </w:p>
    <w:p w14:paraId="05301AB4" w14:textId="77777777" w:rsidR="00A04546" w:rsidRDefault="009A07B8">
      <w:pPr>
        <w:pStyle w:val="Heading3"/>
      </w:pPr>
      <w:bookmarkStart w:id="159" w:name="_8th59fonhyaf"/>
      <w:bookmarkStart w:id="160" w:name="_Toc45810941"/>
      <w:bookmarkStart w:id="161" w:name="_Toc45811069"/>
      <w:bookmarkStart w:id="162" w:name="_Toc45811197"/>
      <w:bookmarkEnd w:id="159"/>
      <w:r>
        <w:t>The interim emergency circumstances clause</w:t>
      </w:r>
      <w:bookmarkEnd w:id="160"/>
      <w:bookmarkEnd w:id="161"/>
      <w:bookmarkEnd w:id="162"/>
      <w:r>
        <w:tab/>
      </w:r>
    </w:p>
    <w:p w14:paraId="217D14AE" w14:textId="77777777" w:rsidR="00A04546" w:rsidRDefault="009A07B8">
      <w:pPr>
        <w:numPr>
          <w:ilvl w:val="0"/>
          <w:numId w:val="28"/>
        </w:numPr>
        <w:spacing w:before="200" w:after="0"/>
      </w:pPr>
      <w:r>
        <w:t>Do you agree with our assessme</w:t>
      </w:r>
      <w:r>
        <w:t>nt of the options? Why / why not? Are there viable options that we have not mentioned?</w:t>
      </w:r>
    </w:p>
    <w:p w14:paraId="568F0DE8" w14:textId="77777777" w:rsidR="00A04546" w:rsidRDefault="009A07B8">
      <w:pPr>
        <w:numPr>
          <w:ilvl w:val="0"/>
          <w:numId w:val="28"/>
        </w:numPr>
        <w:spacing w:before="200" w:after="0"/>
      </w:pPr>
      <w:r>
        <w:t xml:space="preserve">Which option do you prefer? Why? </w:t>
      </w:r>
    </w:p>
    <w:p w14:paraId="49156E0C" w14:textId="77777777" w:rsidR="00A04546" w:rsidRDefault="009A07B8">
      <w:pPr>
        <w:pStyle w:val="Heading3"/>
      </w:pPr>
      <w:bookmarkStart w:id="163" w:name="_5szpbc1ea3hc"/>
      <w:bookmarkStart w:id="164" w:name="_Toc45810942"/>
      <w:bookmarkStart w:id="165" w:name="_Toc45811070"/>
      <w:bookmarkStart w:id="166" w:name="_Toc45811198"/>
      <w:bookmarkEnd w:id="163"/>
      <w:r>
        <w:t>Domain name registration abuse</w:t>
      </w:r>
      <w:bookmarkEnd w:id="164"/>
      <w:bookmarkEnd w:id="165"/>
      <w:bookmarkEnd w:id="166"/>
    </w:p>
    <w:p w14:paraId="562BAA5C" w14:textId="77777777" w:rsidR="00A04546" w:rsidRDefault="009A07B8">
      <w:pPr>
        <w:numPr>
          <w:ilvl w:val="0"/>
          <w:numId w:val="28"/>
        </w:numPr>
        <w:spacing w:before="200" w:after="0"/>
      </w:pPr>
      <w:r>
        <w:t>Do you agree with our assessment of the options? Why / why not? Are there viable options that we have no</w:t>
      </w:r>
      <w:r>
        <w:t>t mentioned?</w:t>
      </w:r>
    </w:p>
    <w:p w14:paraId="643369C1" w14:textId="77777777" w:rsidR="00A04546" w:rsidRDefault="009A07B8">
      <w:pPr>
        <w:numPr>
          <w:ilvl w:val="0"/>
          <w:numId w:val="28"/>
        </w:numPr>
        <w:spacing w:before="200" w:after="0"/>
        <w:jc w:val="left"/>
      </w:pPr>
      <w:r>
        <w:t xml:space="preserve">Which of these options do you prefer? Why?  </w:t>
      </w:r>
    </w:p>
    <w:p w14:paraId="236D0541" w14:textId="77777777" w:rsidR="00A04546" w:rsidRDefault="009A07B8">
      <w:pPr>
        <w:pStyle w:val="Heading3"/>
      </w:pPr>
      <w:bookmarkStart w:id="167" w:name="_sxvmcvb8zkvn"/>
      <w:bookmarkStart w:id="168" w:name="_Toc45810943"/>
      <w:bookmarkStart w:id="169" w:name="_Toc45811071"/>
      <w:bookmarkStart w:id="170" w:name="_Toc45811199"/>
      <w:bookmarkEnd w:id="167"/>
      <w:r>
        <w:t>Grace periods and domain tasting</w:t>
      </w:r>
      <w:bookmarkEnd w:id="168"/>
      <w:bookmarkEnd w:id="169"/>
      <w:bookmarkEnd w:id="170"/>
      <w:r>
        <w:tab/>
      </w:r>
    </w:p>
    <w:p w14:paraId="286F56EC" w14:textId="77777777" w:rsidR="00A04546" w:rsidRDefault="009A07B8">
      <w:pPr>
        <w:numPr>
          <w:ilvl w:val="0"/>
          <w:numId w:val="28"/>
        </w:numPr>
        <w:spacing w:before="200" w:after="0"/>
      </w:pPr>
      <w:r>
        <w:t>Do you agree with our assessment of the options? Why / why not? Are there viable options that we have not mentioned?</w:t>
      </w:r>
    </w:p>
    <w:p w14:paraId="52665A13" w14:textId="77777777" w:rsidR="00A04546" w:rsidRDefault="009A07B8">
      <w:pPr>
        <w:numPr>
          <w:ilvl w:val="0"/>
          <w:numId w:val="28"/>
        </w:numPr>
        <w:spacing w:before="200" w:after="0"/>
      </w:pPr>
      <w:r>
        <w:t xml:space="preserve">Which option do you prefer? Why? </w:t>
      </w:r>
    </w:p>
    <w:p w14:paraId="3B9A698A" w14:textId="77777777" w:rsidR="00A04546" w:rsidRDefault="009A07B8">
      <w:pPr>
        <w:pStyle w:val="Heading3"/>
      </w:pPr>
      <w:bookmarkStart w:id="171" w:name="_jmh9n2byl53w"/>
      <w:bookmarkStart w:id="172" w:name="_Toc45810944"/>
      <w:bookmarkStart w:id="173" w:name="_Toc45811072"/>
      <w:bookmarkStart w:id="174" w:name="_Toc45811200"/>
      <w:bookmarkEnd w:id="171"/>
      <w:r>
        <w:t>Misleading, d</w:t>
      </w:r>
      <w:r>
        <w:t>eceptive, and offensive domain names</w:t>
      </w:r>
      <w:bookmarkEnd w:id="172"/>
      <w:bookmarkEnd w:id="173"/>
      <w:bookmarkEnd w:id="174"/>
    </w:p>
    <w:p w14:paraId="2DCF966B" w14:textId="77777777" w:rsidR="00A04546" w:rsidRDefault="009A07B8">
      <w:pPr>
        <w:numPr>
          <w:ilvl w:val="0"/>
          <w:numId w:val="28"/>
        </w:numPr>
        <w:spacing w:before="200" w:after="0"/>
      </w:pPr>
      <w:r>
        <w:t>Do you agree with our assessment of the options? Why / why not? Are there viable options that we have not mentioned?</w:t>
      </w:r>
    </w:p>
    <w:p w14:paraId="0FCA650F" w14:textId="77777777" w:rsidR="00A04546" w:rsidRDefault="009A07B8">
      <w:pPr>
        <w:numPr>
          <w:ilvl w:val="0"/>
          <w:numId w:val="28"/>
        </w:numPr>
        <w:spacing w:before="200" w:after="0"/>
      </w:pPr>
      <w:r>
        <w:t xml:space="preserve">Which of these options do you prefer? Why?   </w:t>
      </w:r>
    </w:p>
    <w:p w14:paraId="6293B049" w14:textId="77777777" w:rsidR="00A04546" w:rsidRDefault="009A07B8">
      <w:pPr>
        <w:pStyle w:val="Heading3"/>
      </w:pPr>
      <w:bookmarkStart w:id="175" w:name="_sbuxnp6y8qm4"/>
      <w:bookmarkStart w:id="176" w:name="_Toc45810945"/>
      <w:bookmarkStart w:id="177" w:name="_Toc45811073"/>
      <w:bookmarkStart w:id="178" w:name="_Toc45811201"/>
      <w:bookmarkEnd w:id="175"/>
      <w:r>
        <w:t>Ensuring security best practice across the .nz domain na</w:t>
      </w:r>
      <w:r>
        <w:t>me system</w:t>
      </w:r>
      <w:bookmarkEnd w:id="176"/>
      <w:bookmarkEnd w:id="177"/>
      <w:bookmarkEnd w:id="178"/>
    </w:p>
    <w:p w14:paraId="56DED76E" w14:textId="77777777" w:rsidR="00A04546" w:rsidRDefault="009A07B8">
      <w:pPr>
        <w:numPr>
          <w:ilvl w:val="0"/>
          <w:numId w:val="28"/>
        </w:numPr>
        <w:spacing w:before="200" w:after="0"/>
      </w:pPr>
      <w:r>
        <w:t>Do you agree with our assessment of the options? Why / why not? Are there viable options that we have not mentioned?</w:t>
      </w:r>
    </w:p>
    <w:p w14:paraId="3DFB7AEA" w14:textId="77777777" w:rsidR="00A04546" w:rsidRDefault="009A07B8">
      <w:pPr>
        <w:numPr>
          <w:ilvl w:val="0"/>
          <w:numId w:val="28"/>
        </w:numPr>
        <w:spacing w:before="200" w:after="0"/>
      </w:pPr>
      <w:r>
        <w:t xml:space="preserve">Which option do you prefer? Why? </w:t>
      </w:r>
    </w:p>
    <w:p w14:paraId="73A748AF" w14:textId="77777777" w:rsidR="00A04546" w:rsidRDefault="009A07B8">
      <w:pPr>
        <w:pStyle w:val="Heading3"/>
      </w:pPr>
      <w:bookmarkStart w:id="179" w:name="_fg5mqc9t79qx"/>
      <w:bookmarkStart w:id="180" w:name="_Toc45810946"/>
      <w:bookmarkStart w:id="181" w:name="_Toc45811074"/>
      <w:bookmarkStart w:id="182" w:name="_Toc45811202"/>
      <w:bookmarkEnd w:id="179"/>
      <w:r>
        <w:t>Technology specific approach</w:t>
      </w:r>
      <w:bookmarkEnd w:id="180"/>
      <w:bookmarkEnd w:id="181"/>
      <w:bookmarkEnd w:id="182"/>
    </w:p>
    <w:p w14:paraId="739C4E11" w14:textId="77777777" w:rsidR="00A04546" w:rsidRDefault="009A07B8">
      <w:pPr>
        <w:numPr>
          <w:ilvl w:val="0"/>
          <w:numId w:val="28"/>
        </w:numPr>
        <w:spacing w:before="200" w:after="0"/>
      </w:pPr>
      <w:r>
        <w:t xml:space="preserve">Do you agree with our assessment of the options? Why / why </w:t>
      </w:r>
      <w:r>
        <w:t>not? Are there viable options that we have not mentioned?</w:t>
      </w:r>
    </w:p>
    <w:p w14:paraId="4E6BE2FA" w14:textId="77777777" w:rsidR="00A04546" w:rsidRDefault="009A07B8">
      <w:pPr>
        <w:numPr>
          <w:ilvl w:val="0"/>
          <w:numId w:val="28"/>
        </w:numPr>
        <w:spacing w:before="200" w:after="0"/>
      </w:pPr>
      <w:r>
        <w:t xml:space="preserve">Which option do you prefer? Why? </w:t>
      </w:r>
    </w:p>
    <w:p w14:paraId="1BEF73F4" w14:textId="77777777" w:rsidR="00A04546" w:rsidRDefault="00A04546">
      <w:pPr>
        <w:spacing w:before="200" w:after="0"/>
        <w:ind w:left="720"/>
        <w:rPr>
          <w:b/>
        </w:rPr>
      </w:pPr>
    </w:p>
    <w:p w14:paraId="4C401708" w14:textId="77777777" w:rsidR="00A04546" w:rsidRDefault="009A07B8">
      <w:pPr>
        <w:pStyle w:val="Heading2"/>
      </w:pPr>
      <w:bookmarkStart w:id="183" w:name="_3xo8x5507elm"/>
      <w:bookmarkStart w:id="184" w:name="_Toc45810947"/>
      <w:bookmarkStart w:id="185" w:name="_Toc45811075"/>
      <w:bookmarkStart w:id="186" w:name="_Toc45811203"/>
      <w:bookmarkEnd w:id="183"/>
      <w:r>
        <w:t>Conflicted domain names</w:t>
      </w:r>
      <w:bookmarkEnd w:id="184"/>
      <w:bookmarkEnd w:id="185"/>
      <w:bookmarkEnd w:id="186"/>
    </w:p>
    <w:p w14:paraId="51C05B02" w14:textId="77777777" w:rsidR="00A04546" w:rsidRDefault="009A07B8">
      <w:pPr>
        <w:numPr>
          <w:ilvl w:val="0"/>
          <w:numId w:val="28"/>
        </w:numPr>
        <w:spacing w:before="200" w:after="0"/>
      </w:pPr>
      <w:r>
        <w:t>Do you agree with our assessment of the options? Why / why not? Are there viable options that we have not mentioned?</w:t>
      </w:r>
    </w:p>
    <w:p w14:paraId="5B70320B" w14:textId="77777777" w:rsidR="00A04546" w:rsidRDefault="009A07B8">
      <w:pPr>
        <w:numPr>
          <w:ilvl w:val="0"/>
          <w:numId w:val="28"/>
        </w:numPr>
        <w:spacing w:before="200" w:after="0"/>
        <w:jc w:val="left"/>
      </w:pPr>
      <w:r>
        <w:t>Which of these options</w:t>
      </w:r>
      <w:r>
        <w:t xml:space="preserve"> do you prefer? Why?</w:t>
      </w:r>
    </w:p>
    <w:p w14:paraId="7A3CB36C" w14:textId="77777777" w:rsidR="00A04546" w:rsidRDefault="009A07B8">
      <w:pPr>
        <w:pStyle w:val="Heading2"/>
      </w:pPr>
      <w:bookmarkStart w:id="187" w:name="_h0alnuj83bv1"/>
      <w:bookmarkStart w:id="188" w:name="_Toc45810948"/>
      <w:bookmarkStart w:id="189" w:name="_Toc45811076"/>
      <w:bookmarkStart w:id="190" w:name="_Toc45811204"/>
      <w:bookmarkEnd w:id="187"/>
      <w:r>
        <w:t>Enhancing privacy across the .nz domain name system</w:t>
      </w:r>
      <w:bookmarkEnd w:id="188"/>
      <w:bookmarkEnd w:id="189"/>
      <w:bookmarkEnd w:id="190"/>
    </w:p>
    <w:p w14:paraId="05BC37DD" w14:textId="77777777" w:rsidR="00A04546" w:rsidRDefault="009A07B8">
      <w:pPr>
        <w:pStyle w:val="Heading3"/>
      </w:pPr>
      <w:bookmarkStart w:id="191" w:name="_Toc45811077"/>
      <w:bookmarkStart w:id="192" w:name="_Toc45811205"/>
      <w:bookmarkStart w:id="193" w:name="_Toc45810949"/>
      <w:r>
        <w:t>Level of registrant data collected and stored</w:t>
      </w:r>
      <w:bookmarkEnd w:id="191"/>
      <w:bookmarkEnd w:id="192"/>
      <w:bookmarkEnd w:id="193"/>
    </w:p>
    <w:p w14:paraId="20B7D60E" w14:textId="77777777" w:rsidR="00A04546" w:rsidRDefault="009A07B8">
      <w:pPr>
        <w:numPr>
          <w:ilvl w:val="0"/>
          <w:numId w:val="28"/>
        </w:numPr>
        <w:spacing w:before="200" w:after="0"/>
      </w:pPr>
      <w:r>
        <w:t>Do you agree with our assessment of the options? Why / why not? Are there viable options that we have not mentioned?</w:t>
      </w:r>
    </w:p>
    <w:p w14:paraId="479B967A" w14:textId="77777777" w:rsidR="00A04546" w:rsidRDefault="009A07B8">
      <w:pPr>
        <w:numPr>
          <w:ilvl w:val="0"/>
          <w:numId w:val="28"/>
        </w:numPr>
        <w:spacing w:before="200" w:after="0"/>
      </w:pPr>
      <w:r>
        <w:t xml:space="preserve">Which option do you </w:t>
      </w:r>
      <w:r>
        <w:t xml:space="preserve">prefer? Why? </w:t>
      </w:r>
    </w:p>
    <w:p w14:paraId="36E8936C" w14:textId="77777777" w:rsidR="00A04546" w:rsidRDefault="009A07B8">
      <w:pPr>
        <w:pStyle w:val="Heading3"/>
      </w:pPr>
      <w:bookmarkStart w:id="194" w:name="_kdq8jlvzl3ri"/>
      <w:bookmarkStart w:id="195" w:name="_Toc45810950"/>
      <w:bookmarkStart w:id="196" w:name="_Toc45811078"/>
      <w:bookmarkStart w:id="197" w:name="_Toc45811206"/>
      <w:bookmarkEnd w:id="194"/>
      <w:r>
        <w:t>Registrant data is made public by default</w:t>
      </w:r>
      <w:bookmarkEnd w:id="195"/>
      <w:bookmarkEnd w:id="196"/>
      <w:bookmarkEnd w:id="197"/>
    </w:p>
    <w:p w14:paraId="136C6C8E" w14:textId="77777777" w:rsidR="00A04546" w:rsidRDefault="009A07B8">
      <w:pPr>
        <w:numPr>
          <w:ilvl w:val="0"/>
          <w:numId w:val="28"/>
        </w:numPr>
        <w:spacing w:before="200" w:after="0"/>
      </w:pPr>
      <w:r>
        <w:t>Do you agree with our assessment of the options? Why / why not? Are there viable options that we have not mentioned?</w:t>
      </w:r>
    </w:p>
    <w:p w14:paraId="418D40A7" w14:textId="77777777" w:rsidR="00A04546" w:rsidRDefault="009A07B8">
      <w:pPr>
        <w:numPr>
          <w:ilvl w:val="0"/>
          <w:numId w:val="28"/>
        </w:numPr>
        <w:spacing w:before="200" w:after="0"/>
      </w:pPr>
      <w:r>
        <w:t xml:space="preserve">Which option do you prefer? Why? </w:t>
      </w:r>
    </w:p>
    <w:p w14:paraId="62F621EE" w14:textId="77777777" w:rsidR="00A04546" w:rsidRDefault="009A07B8">
      <w:pPr>
        <w:numPr>
          <w:ilvl w:val="0"/>
          <w:numId w:val="28"/>
        </w:numPr>
        <w:spacing w:before="200" w:after="0"/>
      </w:pPr>
      <w:r>
        <w:t xml:space="preserve"> Under the IRPO, which contact details do you thi</w:t>
      </w:r>
      <w:r>
        <w:t xml:space="preserve">nk should be withheld from WHOIS? </w:t>
      </w:r>
    </w:p>
    <w:p w14:paraId="17808A72" w14:textId="77777777" w:rsidR="00A04546" w:rsidRDefault="009A07B8">
      <w:pPr>
        <w:pStyle w:val="Heading3"/>
      </w:pPr>
      <w:bookmarkStart w:id="198" w:name="_bvh7htckpncf"/>
      <w:bookmarkStart w:id="199" w:name="_Toc45810951"/>
      <w:bookmarkStart w:id="200" w:name="_Toc45811079"/>
      <w:bookmarkStart w:id="201" w:name="_Toc45811207"/>
      <w:bookmarkEnd w:id="198"/>
      <w:r>
        <w:t>Implementation of the IRPO and access to registrant information when required</w:t>
      </w:r>
      <w:bookmarkEnd w:id="199"/>
      <w:bookmarkEnd w:id="200"/>
      <w:bookmarkEnd w:id="201"/>
    </w:p>
    <w:p w14:paraId="394BE8DE" w14:textId="77777777" w:rsidR="00A04546" w:rsidRDefault="009A07B8">
      <w:pPr>
        <w:numPr>
          <w:ilvl w:val="0"/>
          <w:numId w:val="28"/>
        </w:numPr>
        <w:spacing w:before="200" w:after="0"/>
      </w:pPr>
      <w:r>
        <w:t>Do you agree with our assessment of the options? Why / why not? Are there viable options that we have not mentioned?</w:t>
      </w:r>
    </w:p>
    <w:p w14:paraId="303161FE" w14:textId="77777777" w:rsidR="00A04546" w:rsidRDefault="009A07B8">
      <w:pPr>
        <w:numPr>
          <w:ilvl w:val="0"/>
          <w:numId w:val="28"/>
        </w:numPr>
        <w:spacing w:before="200" w:after="0"/>
      </w:pPr>
      <w:r>
        <w:t>Which option do you prefer</w:t>
      </w:r>
      <w:r>
        <w:t xml:space="preserve">? Why? </w:t>
      </w:r>
    </w:p>
    <w:p w14:paraId="718922D7" w14:textId="77777777" w:rsidR="00A04546" w:rsidRDefault="009A07B8">
      <w:pPr>
        <w:pStyle w:val="Heading2"/>
      </w:pPr>
      <w:bookmarkStart w:id="202" w:name="_dlgxhv3xe35d"/>
      <w:bookmarkStart w:id="203" w:name="_Toc45810952"/>
      <w:bookmarkStart w:id="204" w:name="_Toc45811080"/>
      <w:bookmarkStart w:id="205" w:name="_Toc45811208"/>
      <w:bookmarkEnd w:id="202"/>
      <w:r>
        <w:t>The .nz domain space and Māori</w:t>
      </w:r>
      <w:bookmarkEnd w:id="203"/>
      <w:bookmarkEnd w:id="204"/>
      <w:bookmarkEnd w:id="205"/>
    </w:p>
    <w:p w14:paraId="350A7C94" w14:textId="77777777" w:rsidR="00A04546" w:rsidRDefault="009A07B8">
      <w:pPr>
        <w:pStyle w:val="Heading3"/>
      </w:pPr>
      <w:bookmarkStart w:id="206" w:name="_Toc45811081"/>
      <w:bookmarkStart w:id="207" w:name="_Toc45811209"/>
      <w:bookmarkStart w:id="208" w:name="_Toc45810953"/>
      <w:r>
        <w:t>Engaging with Māori in the policy-making process</w:t>
      </w:r>
      <w:bookmarkEnd w:id="206"/>
      <w:bookmarkEnd w:id="207"/>
      <w:bookmarkEnd w:id="208"/>
    </w:p>
    <w:p w14:paraId="6E5A17F3" w14:textId="77777777" w:rsidR="00A04546" w:rsidRDefault="009A07B8">
      <w:pPr>
        <w:numPr>
          <w:ilvl w:val="0"/>
          <w:numId w:val="28"/>
        </w:numPr>
        <w:spacing w:before="200" w:after="0"/>
      </w:pPr>
      <w:r>
        <w:t xml:space="preserve"> Should there be a requirement to take reasonable steps to engage with Māori when amending the .nz policies? Why / why not? </w:t>
      </w:r>
    </w:p>
    <w:p w14:paraId="1155AB7C" w14:textId="77777777" w:rsidR="00A04546" w:rsidRDefault="009A07B8">
      <w:pPr>
        <w:pStyle w:val="Heading3"/>
      </w:pPr>
      <w:bookmarkStart w:id="209" w:name="_Toc45811082"/>
      <w:bookmarkStart w:id="210" w:name="_Toc45811210"/>
      <w:bookmarkStart w:id="211" w:name="_Toc45810954"/>
      <w:r>
        <w:t>Building strong  capability within Internet</w:t>
      </w:r>
      <w:r>
        <w:t>NZ to engage with Māori</w:t>
      </w:r>
      <w:bookmarkEnd w:id="209"/>
      <w:bookmarkEnd w:id="210"/>
      <w:bookmarkEnd w:id="211"/>
    </w:p>
    <w:p w14:paraId="1EA05E3C" w14:textId="77777777" w:rsidR="00A04546" w:rsidRDefault="009A07B8">
      <w:pPr>
        <w:numPr>
          <w:ilvl w:val="0"/>
          <w:numId w:val="28"/>
        </w:numPr>
        <w:spacing w:before="200" w:after="0"/>
      </w:pPr>
      <w:r>
        <w:t>Should InternetNZ ensure it has adequate capability to facilitate engagement with Māori? Why / why not?</w:t>
      </w:r>
    </w:p>
    <w:p w14:paraId="094BE164" w14:textId="77777777" w:rsidR="00A04546" w:rsidRDefault="009A07B8">
      <w:pPr>
        <w:pStyle w:val="Heading3"/>
      </w:pPr>
      <w:bookmarkStart w:id="212" w:name="_idepsal0c6fm"/>
      <w:bookmarkStart w:id="213" w:name="_Toc45810955"/>
      <w:bookmarkStart w:id="214" w:name="_Toc45811083"/>
      <w:bookmarkStart w:id="215" w:name="_Toc45811211"/>
      <w:bookmarkEnd w:id="212"/>
      <w:r>
        <w:t>Engaging with Māori on the issues that the Panel has identified</w:t>
      </w:r>
      <w:bookmarkEnd w:id="213"/>
      <w:bookmarkEnd w:id="214"/>
      <w:bookmarkEnd w:id="215"/>
    </w:p>
    <w:p w14:paraId="3F1278A5" w14:textId="77777777" w:rsidR="00A04546" w:rsidRDefault="009A07B8">
      <w:pPr>
        <w:numPr>
          <w:ilvl w:val="0"/>
          <w:numId w:val="28"/>
        </w:numPr>
        <w:spacing w:before="200" w:after="0"/>
      </w:pPr>
      <w:r>
        <w:t xml:space="preserve">Are there any other .nz-related issues affecting Māori that you </w:t>
      </w:r>
      <w:r>
        <w:t xml:space="preserve">think should be considered? </w:t>
      </w:r>
    </w:p>
    <w:p w14:paraId="42AB1813" w14:textId="77777777" w:rsidR="00A04546" w:rsidRDefault="009A07B8">
      <w:pPr>
        <w:pStyle w:val="Heading2"/>
      </w:pPr>
      <w:bookmarkStart w:id="216" w:name="_shyix35v1cgu"/>
      <w:bookmarkStart w:id="217" w:name="_Toc45810956"/>
      <w:bookmarkStart w:id="218" w:name="_Toc45811084"/>
      <w:bookmarkStart w:id="219" w:name="_Toc45811212"/>
      <w:bookmarkEnd w:id="216"/>
      <w:r>
        <w:t>Opportunities to enhance .nz growth and improve market operation</w:t>
      </w:r>
      <w:bookmarkEnd w:id="217"/>
      <w:bookmarkEnd w:id="218"/>
      <w:bookmarkEnd w:id="219"/>
    </w:p>
    <w:p w14:paraId="38C76B57" w14:textId="77777777" w:rsidR="00A04546" w:rsidRDefault="009A07B8">
      <w:pPr>
        <w:pStyle w:val="Heading3"/>
      </w:pPr>
      <w:bookmarkStart w:id="220" w:name="_Toc45811085"/>
      <w:bookmarkStart w:id="221" w:name="_Toc45811213"/>
      <w:bookmarkStart w:id="222" w:name="_Toc45810957"/>
      <w:r>
        <w:t>The current flat wholesale fee structure limits innovation</w:t>
      </w:r>
      <w:bookmarkEnd w:id="220"/>
      <w:bookmarkEnd w:id="221"/>
      <w:bookmarkEnd w:id="222"/>
    </w:p>
    <w:p w14:paraId="556DCBA9" w14:textId="77777777" w:rsidR="00A04546" w:rsidRDefault="009A07B8">
      <w:pPr>
        <w:numPr>
          <w:ilvl w:val="0"/>
          <w:numId w:val="28"/>
        </w:numPr>
        <w:spacing w:before="200" w:after="0"/>
      </w:pPr>
      <w:r>
        <w:t xml:space="preserve">Do you agree with our assessment of the options? Why / why not? Are there viable options that we </w:t>
      </w:r>
      <w:r>
        <w:t>have not mentioned?</w:t>
      </w:r>
    </w:p>
    <w:p w14:paraId="702AF12D" w14:textId="77777777" w:rsidR="00A04546" w:rsidRDefault="009A07B8">
      <w:pPr>
        <w:numPr>
          <w:ilvl w:val="0"/>
          <w:numId w:val="28"/>
        </w:numPr>
        <w:spacing w:before="200" w:after="0"/>
      </w:pPr>
      <w:r>
        <w:t xml:space="preserve">Which option do you prefer? Why? </w:t>
      </w:r>
    </w:p>
    <w:p w14:paraId="3A7342EF" w14:textId="77777777" w:rsidR="00A04546" w:rsidRDefault="009A07B8">
      <w:pPr>
        <w:pStyle w:val="Heading3"/>
      </w:pPr>
      <w:bookmarkStart w:id="223" w:name="_Toc45811086"/>
      <w:bookmarkStart w:id="224" w:name="_Toc45811214"/>
      <w:bookmarkStart w:id="225" w:name="_Toc45810958"/>
      <w:r>
        <w:t>Other Registrar incentives could enhance market operation</w:t>
      </w:r>
      <w:bookmarkEnd w:id="223"/>
      <w:bookmarkEnd w:id="224"/>
      <w:bookmarkEnd w:id="225"/>
    </w:p>
    <w:p w14:paraId="72DBA0C4" w14:textId="77777777" w:rsidR="00A04546" w:rsidRDefault="009A07B8">
      <w:pPr>
        <w:numPr>
          <w:ilvl w:val="0"/>
          <w:numId w:val="28"/>
        </w:numPr>
        <w:spacing w:before="200" w:after="0"/>
      </w:pPr>
      <w:r>
        <w:t>Do you agree with our assessment of the options? Why / why not? Are there viable options that we have not mentioned?</w:t>
      </w:r>
    </w:p>
    <w:p w14:paraId="6EB36627" w14:textId="77777777" w:rsidR="00A04546" w:rsidRDefault="009A07B8">
      <w:pPr>
        <w:numPr>
          <w:ilvl w:val="0"/>
          <w:numId w:val="28"/>
        </w:numPr>
        <w:spacing w:before="200" w:after="0"/>
        <w:jc w:val="left"/>
      </w:pPr>
      <w:r>
        <w:t>Which option do you prefer?</w:t>
      </w:r>
      <w:r>
        <w:t xml:space="preserve"> Why?  </w:t>
      </w:r>
    </w:p>
    <w:p w14:paraId="7362D62F" w14:textId="77777777" w:rsidR="00A04546" w:rsidRDefault="009A07B8">
      <w:pPr>
        <w:pStyle w:val="Heading3"/>
      </w:pPr>
      <w:bookmarkStart w:id="226" w:name="_gef34g1147nr"/>
      <w:bookmarkStart w:id="227" w:name="_Toc45810959"/>
      <w:bookmarkStart w:id="228" w:name="_Toc45811087"/>
      <w:bookmarkStart w:id="229" w:name="_Toc45811215"/>
      <w:bookmarkEnd w:id="226"/>
      <w:r>
        <w:t>Empowering registrants could improve market performance</w:t>
      </w:r>
      <w:bookmarkEnd w:id="227"/>
      <w:bookmarkEnd w:id="228"/>
      <w:bookmarkEnd w:id="229"/>
    </w:p>
    <w:p w14:paraId="31BFB832" w14:textId="77777777" w:rsidR="00A04546" w:rsidRDefault="009A07B8">
      <w:pPr>
        <w:numPr>
          <w:ilvl w:val="0"/>
          <w:numId w:val="28"/>
        </w:numPr>
        <w:spacing w:before="200" w:after="0"/>
      </w:pPr>
      <w:r>
        <w:t>Do you agree with our assessment of the options? Why / why not? Are there viable options that we have not mentioned?</w:t>
      </w:r>
    </w:p>
    <w:p w14:paraId="230A1807" w14:textId="77777777" w:rsidR="00A04546" w:rsidRDefault="009A07B8">
      <w:pPr>
        <w:numPr>
          <w:ilvl w:val="0"/>
          <w:numId w:val="28"/>
        </w:numPr>
        <w:spacing w:before="200" w:after="0"/>
      </w:pPr>
      <w:r>
        <w:t xml:space="preserve">Which option do you prefer? Why? </w:t>
      </w:r>
    </w:p>
    <w:p w14:paraId="5548916B" w14:textId="77777777" w:rsidR="00A04546" w:rsidRDefault="009A07B8">
      <w:pPr>
        <w:pStyle w:val="Heading3"/>
      </w:pPr>
      <w:bookmarkStart w:id="230" w:name="_Toc45811088"/>
      <w:bookmarkStart w:id="231" w:name="_Toc45811216"/>
      <w:bookmarkStart w:id="232" w:name="_Toc45810960"/>
      <w:r>
        <w:t>Improving the regulation of Resellers cou</w:t>
      </w:r>
      <w:r>
        <w:t>ld enhance market operation</w:t>
      </w:r>
      <w:bookmarkEnd w:id="230"/>
      <w:bookmarkEnd w:id="231"/>
      <w:bookmarkEnd w:id="232"/>
    </w:p>
    <w:p w14:paraId="5BFF9DA5" w14:textId="77777777" w:rsidR="00A04546" w:rsidRDefault="009A07B8">
      <w:pPr>
        <w:numPr>
          <w:ilvl w:val="0"/>
          <w:numId w:val="28"/>
        </w:numPr>
        <w:spacing w:before="200" w:after="0"/>
      </w:pPr>
      <w:r>
        <w:t>Do you agree with our assessment of the options? Why / why not? Are there viable options that we have not mentioned?</w:t>
      </w:r>
    </w:p>
    <w:p w14:paraId="784FB2BB" w14:textId="77777777" w:rsidR="00A04546" w:rsidRDefault="009A07B8">
      <w:pPr>
        <w:numPr>
          <w:ilvl w:val="0"/>
          <w:numId w:val="28"/>
        </w:numPr>
        <w:spacing w:before="200" w:after="0"/>
        <w:jc w:val="left"/>
      </w:pPr>
      <w:r>
        <w:t xml:space="preserve">Which option do you prefer? Why?  </w:t>
      </w:r>
    </w:p>
    <w:p w14:paraId="2488B070" w14:textId="77777777" w:rsidR="00A04546" w:rsidRDefault="009A07B8">
      <w:pPr>
        <w:pStyle w:val="Heading3"/>
      </w:pPr>
      <w:bookmarkStart w:id="233" w:name="_Toc45811089"/>
      <w:bookmarkStart w:id="234" w:name="_Toc45811217"/>
      <w:bookmarkStart w:id="235" w:name="_Toc45810961"/>
      <w:r>
        <w:t>The Registry’s role in market activity</w:t>
      </w:r>
      <w:bookmarkEnd w:id="233"/>
      <w:bookmarkEnd w:id="234"/>
      <w:bookmarkEnd w:id="235"/>
    </w:p>
    <w:p w14:paraId="2AE57FF2" w14:textId="77777777" w:rsidR="00A04546" w:rsidRDefault="009A07B8">
      <w:pPr>
        <w:numPr>
          <w:ilvl w:val="0"/>
          <w:numId w:val="28"/>
        </w:numPr>
        <w:spacing w:before="200" w:after="0"/>
      </w:pPr>
      <w:r>
        <w:t>Do you agree with our assessment of t</w:t>
      </w:r>
      <w:r>
        <w:t>he options? Why / why not? Are there viable options that we have not mentioned?</w:t>
      </w:r>
    </w:p>
    <w:p w14:paraId="416A36CA" w14:textId="77777777" w:rsidR="00A04546" w:rsidRDefault="009A07B8">
      <w:pPr>
        <w:numPr>
          <w:ilvl w:val="0"/>
          <w:numId w:val="28"/>
        </w:numPr>
        <w:spacing w:before="200" w:after="0"/>
      </w:pPr>
      <w:r>
        <w:t xml:space="preserve">Which option do you prefer? Why? </w:t>
      </w:r>
    </w:p>
    <w:p w14:paraId="22C4AEFD" w14:textId="77777777" w:rsidR="00A04546" w:rsidRDefault="009A07B8">
      <w:pPr>
        <w:pStyle w:val="Heading3"/>
      </w:pPr>
      <w:bookmarkStart w:id="236" w:name="_Toc45811090"/>
      <w:bookmarkStart w:id="237" w:name="_Toc45811218"/>
      <w:bookmarkStart w:id="238" w:name="_Toc45810962"/>
      <w:r>
        <w:t>Improving Registrar monitoring may enhance market operation</w:t>
      </w:r>
      <w:bookmarkEnd w:id="236"/>
      <w:bookmarkEnd w:id="237"/>
      <w:bookmarkEnd w:id="238"/>
    </w:p>
    <w:p w14:paraId="6E79DDF3" w14:textId="77777777" w:rsidR="00A04546" w:rsidRDefault="009A07B8">
      <w:pPr>
        <w:numPr>
          <w:ilvl w:val="0"/>
          <w:numId w:val="28"/>
        </w:numPr>
        <w:spacing w:before="200" w:after="0"/>
      </w:pPr>
      <w:r>
        <w:t>Do you agree with our assessment of the options? Why / why not? Are there viable o</w:t>
      </w:r>
      <w:r>
        <w:t>ptions that we have not mentioned?</w:t>
      </w:r>
    </w:p>
    <w:p w14:paraId="54449C67" w14:textId="77777777" w:rsidR="00A04546" w:rsidRDefault="009A07B8">
      <w:pPr>
        <w:numPr>
          <w:ilvl w:val="0"/>
          <w:numId w:val="28"/>
        </w:numPr>
        <w:spacing w:before="200" w:after="0"/>
      </w:pPr>
      <w:r>
        <w:t xml:space="preserve">Which option do you prefer? Why? </w:t>
      </w:r>
    </w:p>
    <w:p w14:paraId="6730EF43" w14:textId="77777777" w:rsidR="00A04546" w:rsidRDefault="009A07B8">
      <w:pPr>
        <w:pStyle w:val="Heading3"/>
      </w:pPr>
      <w:bookmarkStart w:id="239" w:name="_napjo0aa08lt"/>
      <w:bookmarkStart w:id="240" w:name="_Toc45810963"/>
      <w:bookmarkStart w:id="241" w:name="_Toc45811091"/>
      <w:bookmarkStart w:id="242" w:name="_Toc45811219"/>
      <w:bookmarkEnd w:id="239"/>
      <w:r>
        <w:t>Greater industry data collection and publication could improve growth opportunities</w:t>
      </w:r>
      <w:bookmarkEnd w:id="240"/>
      <w:bookmarkEnd w:id="241"/>
      <w:bookmarkEnd w:id="242"/>
      <w:r>
        <w:tab/>
      </w:r>
    </w:p>
    <w:p w14:paraId="5B57C0FE" w14:textId="77777777" w:rsidR="00A04546" w:rsidRDefault="009A07B8">
      <w:pPr>
        <w:numPr>
          <w:ilvl w:val="0"/>
          <w:numId w:val="28"/>
        </w:numPr>
        <w:spacing w:before="200" w:after="0"/>
      </w:pPr>
      <w:r>
        <w:t xml:space="preserve">Do you agree with our assessment of the options? Why / why not? Are there viable options that we have </w:t>
      </w:r>
      <w:r>
        <w:t>not mentioned?</w:t>
      </w:r>
    </w:p>
    <w:p w14:paraId="5093C071" w14:textId="77777777" w:rsidR="00A04546" w:rsidRDefault="009A07B8">
      <w:pPr>
        <w:numPr>
          <w:ilvl w:val="0"/>
          <w:numId w:val="28"/>
        </w:numPr>
        <w:spacing w:before="200" w:after="0"/>
      </w:pPr>
      <w:r>
        <w:t xml:space="preserve">Which option do you prefer? Why? </w:t>
      </w:r>
    </w:p>
    <w:p w14:paraId="4F4A85AB" w14:textId="77777777" w:rsidR="00A04546" w:rsidRDefault="009A07B8">
      <w:pPr>
        <w:pStyle w:val="Heading3"/>
      </w:pPr>
      <w:bookmarkStart w:id="243" w:name="_mjj3nurckd2j"/>
      <w:bookmarkStart w:id="244" w:name="_Toc45810964"/>
      <w:bookmarkStart w:id="245" w:name="_Toc45811092"/>
      <w:bookmarkStart w:id="246" w:name="_Toc45811220"/>
      <w:bookmarkEnd w:id="243"/>
      <w:r>
        <w:t>Second level (2LD) market opportunities</w:t>
      </w:r>
      <w:bookmarkEnd w:id="244"/>
      <w:bookmarkEnd w:id="245"/>
      <w:bookmarkEnd w:id="246"/>
    </w:p>
    <w:p w14:paraId="78F6CA0F" w14:textId="77777777" w:rsidR="00A04546" w:rsidRDefault="009A07B8">
      <w:pPr>
        <w:numPr>
          <w:ilvl w:val="0"/>
          <w:numId w:val="28"/>
        </w:numPr>
        <w:spacing w:before="200" w:after="0"/>
        <w:jc w:val="left"/>
      </w:pPr>
      <w:r>
        <w:t>Do you agree with our assessment of the issue? Why / why not?</w:t>
      </w:r>
    </w:p>
    <w:p w14:paraId="2EB29298" w14:textId="77777777" w:rsidR="00A04546" w:rsidRDefault="009A07B8">
      <w:pPr>
        <w:numPr>
          <w:ilvl w:val="0"/>
          <w:numId w:val="28"/>
        </w:numPr>
        <w:spacing w:before="200" w:after="0"/>
      </w:pPr>
      <w:r>
        <w:t xml:space="preserve">Is there a role for additional second level domain names (moderated or not) within the .nz domain? If so, what domains in which area? </w:t>
      </w:r>
    </w:p>
    <w:p w14:paraId="13AE8F7D" w14:textId="77777777" w:rsidR="00A04546" w:rsidRDefault="00A04546"/>
    <w:sectPr w:rsidR="00A04546">
      <w:headerReference w:type="default" r:id="rId12"/>
      <w:footerReference w:type="default" r:id="rId13"/>
      <w:pgSz w:w="11906" w:h="16838"/>
      <w:pgMar w:top="1440" w:right="1800" w:bottom="1440" w:left="1440" w:header="720" w:footer="72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00161" w14:textId="77777777" w:rsidR="009A07B8" w:rsidRDefault="009A07B8">
      <w:pPr>
        <w:spacing w:after="0" w:line="240" w:lineRule="auto"/>
      </w:pPr>
      <w:r>
        <w:separator/>
      </w:r>
    </w:p>
  </w:endnote>
  <w:endnote w:type="continuationSeparator" w:id="0">
    <w:p w14:paraId="3D591386" w14:textId="77777777" w:rsidR="009A07B8" w:rsidRDefault="009A0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default"/>
  </w:font>
  <w:font w:name="Work Sans">
    <w:panose1 w:val="00000500000000000000"/>
    <w:charset w:val="00"/>
    <w:family w:val="modern"/>
    <w:notTrueType/>
    <w:pitch w:val="variable"/>
    <w:sig w:usb0="00000007" w:usb1="00000001" w:usb2="00000000" w:usb3="00000000" w:csb0="00000093" w:csb1="00000000"/>
  </w:font>
  <w:font w:name="Work Sans Regular">
    <w:altName w:val="Work Sans"/>
    <w:charset w:val="01"/>
    <w:family w:val="roman"/>
    <w:pitch w:val="variable"/>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44873" w14:textId="77777777" w:rsidR="00A04546" w:rsidRDefault="009A07B8">
    <w:pPr>
      <w:jc w:val="right"/>
    </w:pPr>
    <w:r>
      <w:fldChar w:fldCharType="begin"/>
    </w:r>
    <w:r>
      <w:instrText>PAGE</w:instrText>
    </w:r>
    <w:r>
      <w:fldChar w:fldCharType="separate"/>
    </w:r>
    <w:r>
      <w:t>25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3D2F8" w14:textId="77777777" w:rsidR="009A07B8" w:rsidRDefault="009A07B8">
      <w:pPr>
        <w:spacing w:after="0" w:line="240" w:lineRule="auto"/>
      </w:pPr>
      <w:r>
        <w:separator/>
      </w:r>
    </w:p>
  </w:footnote>
  <w:footnote w:type="continuationSeparator" w:id="0">
    <w:p w14:paraId="45AA9653" w14:textId="77777777" w:rsidR="009A07B8" w:rsidRDefault="009A0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D9494" w14:textId="77777777" w:rsidR="00A04546" w:rsidRDefault="00A04546">
    <w:pPr>
      <w:jc w:val="center"/>
      <w:rPr>
        <w:color w:val="4D5156"/>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A1368"/>
    <w:multiLevelType w:val="multilevel"/>
    <w:tmpl w:val="85AEFC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D814CF6"/>
    <w:multiLevelType w:val="multilevel"/>
    <w:tmpl w:val="5A62E5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7607BEB"/>
    <w:multiLevelType w:val="multilevel"/>
    <w:tmpl w:val="8DBA9D1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15:restartNumberingAfterBreak="0">
    <w:nsid w:val="23093AAB"/>
    <w:multiLevelType w:val="multilevel"/>
    <w:tmpl w:val="F9C0DC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3762741"/>
    <w:multiLevelType w:val="multilevel"/>
    <w:tmpl w:val="6B5E4D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CA915E3"/>
    <w:multiLevelType w:val="multilevel"/>
    <w:tmpl w:val="B7E425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E22171D"/>
    <w:multiLevelType w:val="multilevel"/>
    <w:tmpl w:val="EC6C7F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F9A58E5"/>
    <w:multiLevelType w:val="multilevel"/>
    <w:tmpl w:val="3DDEFE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18C1649"/>
    <w:multiLevelType w:val="multilevel"/>
    <w:tmpl w:val="241CBA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2FA5AFB"/>
    <w:multiLevelType w:val="multilevel"/>
    <w:tmpl w:val="30F463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30165C5"/>
    <w:multiLevelType w:val="multilevel"/>
    <w:tmpl w:val="0C8E01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36735BA"/>
    <w:multiLevelType w:val="multilevel"/>
    <w:tmpl w:val="A6E41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7132504"/>
    <w:multiLevelType w:val="multilevel"/>
    <w:tmpl w:val="7EC84EBE"/>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3" w15:restartNumberingAfterBreak="0">
    <w:nsid w:val="39146972"/>
    <w:multiLevelType w:val="multilevel"/>
    <w:tmpl w:val="F41A48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C055015"/>
    <w:multiLevelType w:val="multilevel"/>
    <w:tmpl w:val="FC4823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1397711"/>
    <w:multiLevelType w:val="multilevel"/>
    <w:tmpl w:val="0D4436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46D06B32"/>
    <w:multiLevelType w:val="multilevel"/>
    <w:tmpl w:val="546288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B1069A2"/>
    <w:multiLevelType w:val="multilevel"/>
    <w:tmpl w:val="4FCEF2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4C983427"/>
    <w:multiLevelType w:val="multilevel"/>
    <w:tmpl w:val="DBC22B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54021A43"/>
    <w:multiLevelType w:val="multilevel"/>
    <w:tmpl w:val="7EDE8A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58963C27"/>
    <w:multiLevelType w:val="multilevel"/>
    <w:tmpl w:val="A31CE9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5C3C3AAE"/>
    <w:multiLevelType w:val="multilevel"/>
    <w:tmpl w:val="D4B009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6489190C"/>
    <w:multiLevelType w:val="multilevel"/>
    <w:tmpl w:val="0CFEC7D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665343DE"/>
    <w:multiLevelType w:val="multilevel"/>
    <w:tmpl w:val="CC14DA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6D4F2BFD"/>
    <w:multiLevelType w:val="multilevel"/>
    <w:tmpl w:val="8B56ECEA"/>
    <w:lvl w:ilvl="0">
      <w:start w:val="1"/>
      <w:numFmt w:val="decimal"/>
      <w:lvlText w:val="%1."/>
      <w:lvlJc w:val="left"/>
      <w:pPr>
        <w:ind w:left="720" w:hanging="607"/>
      </w:pPr>
      <w:rPr>
        <w:b/>
        <w:bCs/>
        <w:i w:val="0"/>
        <w:i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D551229"/>
    <w:multiLevelType w:val="multilevel"/>
    <w:tmpl w:val="B72CAB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6F833945"/>
    <w:multiLevelType w:val="multilevel"/>
    <w:tmpl w:val="9F840C12"/>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7" w15:restartNumberingAfterBreak="0">
    <w:nsid w:val="70734489"/>
    <w:multiLevelType w:val="multilevel"/>
    <w:tmpl w:val="F5C8B192"/>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num w:numId="1">
    <w:abstractNumId w:val="15"/>
  </w:num>
  <w:num w:numId="2">
    <w:abstractNumId w:val="12"/>
  </w:num>
  <w:num w:numId="3">
    <w:abstractNumId w:val="2"/>
  </w:num>
  <w:num w:numId="4">
    <w:abstractNumId w:val="27"/>
  </w:num>
  <w:num w:numId="5">
    <w:abstractNumId w:val="26"/>
  </w:num>
  <w:num w:numId="6">
    <w:abstractNumId w:val="14"/>
  </w:num>
  <w:num w:numId="7">
    <w:abstractNumId w:val="23"/>
  </w:num>
  <w:num w:numId="8">
    <w:abstractNumId w:val="7"/>
  </w:num>
  <w:num w:numId="9">
    <w:abstractNumId w:val="22"/>
  </w:num>
  <w:num w:numId="10">
    <w:abstractNumId w:val="0"/>
  </w:num>
  <w:num w:numId="11">
    <w:abstractNumId w:val="17"/>
  </w:num>
  <w:num w:numId="12">
    <w:abstractNumId w:val="6"/>
  </w:num>
  <w:num w:numId="13">
    <w:abstractNumId w:val="18"/>
  </w:num>
  <w:num w:numId="14">
    <w:abstractNumId w:val="10"/>
  </w:num>
  <w:num w:numId="15">
    <w:abstractNumId w:val="21"/>
  </w:num>
  <w:num w:numId="16">
    <w:abstractNumId w:val="25"/>
  </w:num>
  <w:num w:numId="17">
    <w:abstractNumId w:val="3"/>
  </w:num>
  <w:num w:numId="18">
    <w:abstractNumId w:val="19"/>
  </w:num>
  <w:num w:numId="19">
    <w:abstractNumId w:val="4"/>
  </w:num>
  <w:num w:numId="20">
    <w:abstractNumId w:val="11"/>
  </w:num>
  <w:num w:numId="21">
    <w:abstractNumId w:val="13"/>
  </w:num>
  <w:num w:numId="22">
    <w:abstractNumId w:val="9"/>
  </w:num>
  <w:num w:numId="23">
    <w:abstractNumId w:val="5"/>
  </w:num>
  <w:num w:numId="24">
    <w:abstractNumId w:val="8"/>
  </w:num>
  <w:num w:numId="25">
    <w:abstractNumId w:val="16"/>
  </w:num>
  <w:num w:numId="26">
    <w:abstractNumId w:val="20"/>
  </w:num>
  <w:num w:numId="27">
    <w:abstractNumId w:val="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4546"/>
    <w:rsid w:val="009A07B8"/>
    <w:rsid w:val="00A04546"/>
    <w:rsid w:val="00CC71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50F85"/>
  <w15:docId w15:val="{6DFFFE18-8FA1-47CC-A9B5-C650DC6AA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Work Sans" w:eastAsia="Work Sans" w:hAnsi="Work Sans" w:cs="Work Sans"/>
        <w:sz w:val="24"/>
        <w:szCs w:val="24"/>
        <w:lang w:val="en"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right" w:pos="9000"/>
      </w:tabs>
      <w:spacing w:after="200" w:line="276" w:lineRule="auto"/>
      <w:jc w:val="both"/>
    </w:pPr>
  </w:style>
  <w:style w:type="paragraph" w:styleId="Heading1">
    <w:name w:val="heading 1"/>
    <w:basedOn w:val="Normal"/>
    <w:next w:val="Normal"/>
    <w:uiPriority w:val="9"/>
    <w:qFormat/>
    <w:pPr>
      <w:keepNext/>
      <w:keepLines/>
      <w:spacing w:before="480" w:after="120" w:line="288" w:lineRule="auto"/>
      <w:outlineLvl w:val="0"/>
    </w:pPr>
    <w:rPr>
      <w:b/>
      <w:color w:val="444444"/>
      <w:sz w:val="44"/>
      <w:szCs w:val="44"/>
    </w:rPr>
  </w:style>
  <w:style w:type="paragraph" w:styleId="Heading2">
    <w:name w:val="heading 2"/>
    <w:basedOn w:val="Normal"/>
    <w:next w:val="Normal"/>
    <w:uiPriority w:val="9"/>
    <w:unhideWhenUsed/>
    <w:qFormat/>
    <w:pPr>
      <w:keepNext/>
      <w:keepLines/>
      <w:shd w:val="clear" w:color="auto" w:fill="FFFFFF"/>
      <w:spacing w:before="360" w:after="80" w:line="288" w:lineRule="auto"/>
      <w:outlineLvl w:val="1"/>
    </w:pPr>
    <w:rPr>
      <w:b/>
      <w:color w:val="444444"/>
      <w:sz w:val="32"/>
      <w:szCs w:val="32"/>
    </w:rPr>
  </w:style>
  <w:style w:type="paragraph" w:styleId="Heading3">
    <w:name w:val="heading 3"/>
    <w:basedOn w:val="Normal"/>
    <w:next w:val="Normal"/>
    <w:uiPriority w:val="9"/>
    <w:unhideWhenUsed/>
    <w:qFormat/>
    <w:pPr>
      <w:keepNext/>
      <w:keepLines/>
      <w:spacing w:before="320" w:after="80"/>
      <w:outlineLvl w:val="2"/>
    </w:pPr>
    <w:rPr>
      <w:rFonts w:ascii="Work Sans Regular" w:eastAsia="Work Sans Regular" w:hAnsi="Work Sans Regular" w:cs="Work Sans Regular"/>
      <w:b/>
      <w:color w:val="001E62"/>
      <w:sz w:val="28"/>
      <w:szCs w:val="28"/>
    </w:rPr>
  </w:style>
  <w:style w:type="paragraph" w:styleId="Heading4">
    <w:name w:val="heading 4"/>
    <w:basedOn w:val="Normal"/>
    <w:next w:val="Normal"/>
    <w:uiPriority w:val="9"/>
    <w:unhideWhenUsed/>
    <w:qFormat/>
    <w:pPr>
      <w:keepNext/>
      <w:keepLines/>
      <w:spacing w:before="240" w:after="240"/>
      <w:outlineLvl w:val="3"/>
    </w:pPr>
    <w:rPr>
      <w:b/>
      <w:sz w:val="26"/>
      <w:szCs w:val="26"/>
    </w:rPr>
  </w:style>
  <w:style w:type="paragraph" w:styleId="Heading5">
    <w:name w:val="heading 5"/>
    <w:basedOn w:val="Normal"/>
    <w:next w:val="Normal"/>
    <w:uiPriority w:val="9"/>
    <w:semiHidden/>
    <w:unhideWhenUsed/>
    <w:qFormat/>
    <w:pPr>
      <w:keepNext/>
      <w:keepLines/>
      <w:spacing w:before="240" w:after="80"/>
      <w:outlineLvl w:val="4"/>
    </w:pPr>
    <w:rPr>
      <w:color w:val="666666"/>
      <w:sz w:val="28"/>
      <w:szCs w:val="28"/>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qFormat/>
    <w:rPr>
      <w:sz w:val="20"/>
      <w:szCs w:val="20"/>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qFormat/>
    <w:rPr>
      <w:rFonts w:ascii="Segoe UI" w:hAnsi="Segoe UI" w:cs="Segoe UI"/>
      <w:sz w:val="18"/>
      <w:szCs w:val="18"/>
    </w:rPr>
  </w:style>
  <w:style w:type="character" w:customStyle="1" w:styleId="InternetLink">
    <w:name w:val="Internet Link"/>
    <w:basedOn w:val="DefaultParagraphFont"/>
    <w:rPr>
      <w:color w:val="0000FF"/>
      <w:u w:val="single"/>
    </w:rPr>
  </w:style>
  <w:style w:type="character" w:styleId="UnresolvedMention">
    <w:name w:val="Unresolved Mention"/>
    <w:basedOn w:val="DefaultParagraphFont"/>
    <w:qFormat/>
    <w:rPr>
      <w:color w:val="605E5C"/>
      <w:highlight w:val="lightGray"/>
    </w:rPr>
  </w:style>
  <w:style w:type="character" w:customStyle="1" w:styleId="Heading3Char">
    <w:name w:val="Heading 3 Char"/>
    <w:basedOn w:val="DefaultParagraphFont"/>
    <w:qFormat/>
    <w:rPr>
      <w:rFonts w:ascii="Work Sans Regular" w:eastAsia="Work Sans Regular" w:hAnsi="Work Sans Regular" w:cs="Work Sans Regular"/>
      <w:b/>
      <w:color w:val="001E62"/>
      <w:sz w:val="28"/>
      <w:szCs w:val="28"/>
    </w:rPr>
  </w:style>
  <w:style w:type="character" w:customStyle="1" w:styleId="Heading1Char">
    <w:name w:val="Heading 1 Char"/>
    <w:basedOn w:val="DefaultParagraphFont"/>
    <w:qFormat/>
    <w:rPr>
      <w:b/>
      <w:color w:val="444444"/>
      <w:sz w:val="44"/>
      <w:szCs w:val="44"/>
    </w:rPr>
  </w:style>
  <w:style w:type="character" w:customStyle="1" w:styleId="Heading2Char">
    <w:name w:val="Heading 2 Char"/>
    <w:basedOn w:val="DefaultParagraphFont"/>
    <w:qFormat/>
    <w:rPr>
      <w:color w:val="444444"/>
      <w:sz w:val="32"/>
      <w:szCs w:val="32"/>
      <w:highlight w:val="white"/>
    </w:rPr>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b/>
      <w:bCs/>
      <w:i w:val="0"/>
      <w:iCs/>
      <w:u w:val="none"/>
    </w:rPr>
  </w:style>
  <w:style w:type="character" w:customStyle="1" w:styleId="ListLabel104">
    <w:name w:val="ListLabel 104"/>
    <w:qFormat/>
    <w:rPr>
      <w:u w:val="none"/>
    </w:rPr>
  </w:style>
  <w:style w:type="character" w:customStyle="1" w:styleId="ListLabel105">
    <w:name w:val="ListLabel 105"/>
    <w:qFormat/>
    <w:rPr>
      <w:u w:val="none"/>
    </w:rPr>
  </w:style>
  <w:style w:type="character" w:customStyle="1" w:styleId="ListLabel106">
    <w:name w:val="ListLabel 106"/>
    <w:qFormat/>
    <w:rPr>
      <w:u w:val="none"/>
    </w:rPr>
  </w:style>
  <w:style w:type="character" w:customStyle="1" w:styleId="ListLabel107">
    <w:name w:val="ListLabel 107"/>
    <w:qFormat/>
    <w:rPr>
      <w:u w:val="none"/>
    </w:rPr>
  </w:style>
  <w:style w:type="character" w:customStyle="1" w:styleId="ListLabel108">
    <w:name w:val="ListLabel 108"/>
    <w:qFormat/>
    <w:rPr>
      <w:u w:val="none"/>
    </w:rPr>
  </w:style>
  <w:style w:type="character" w:customStyle="1" w:styleId="ListLabel109">
    <w:name w:val="ListLabel 109"/>
    <w:qFormat/>
    <w:rPr>
      <w:u w:val="none"/>
    </w:rPr>
  </w:style>
  <w:style w:type="character" w:customStyle="1" w:styleId="ListLabel110">
    <w:name w:val="ListLabel 110"/>
    <w:qFormat/>
    <w:rPr>
      <w:u w:val="none"/>
    </w:rPr>
  </w:style>
  <w:style w:type="character" w:customStyle="1" w:styleId="ListLabel111">
    <w:name w:val="ListLabel 111"/>
    <w:qFormat/>
    <w:rPr>
      <w:u w:val="none"/>
    </w:rPr>
  </w:style>
  <w:style w:type="character" w:customStyle="1" w:styleId="ListLabel112">
    <w:name w:val="ListLabel 112"/>
    <w:qFormat/>
    <w:rPr>
      <w:color w:val="1155CC"/>
      <w:u w:val="single"/>
    </w:rPr>
  </w:style>
  <w:style w:type="character" w:customStyle="1" w:styleId="ListLabel113">
    <w:name w:val="ListLabel 113"/>
    <w:qFormat/>
    <w:rPr>
      <w:rFonts w:ascii="Work Sans" w:eastAsia="Work Sans" w:hAnsi="Work Sans" w:cs="Work Sans"/>
      <w:color w:val="1155CC"/>
      <w:lang w:val="en"/>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Title">
    <w:name w:val="Title"/>
    <w:basedOn w:val="Normal"/>
    <w:next w:val="Normal"/>
    <w:uiPriority w:val="10"/>
    <w:qFormat/>
    <w:pPr>
      <w:keepNext/>
      <w:keepLines/>
      <w:spacing w:after="60"/>
      <w:jc w:val="center"/>
    </w:pPr>
    <w:rPr>
      <w:b/>
      <w:color w:val="B41469"/>
      <w:sz w:val="88"/>
      <w:szCs w:val="88"/>
    </w:rPr>
  </w:style>
  <w:style w:type="paragraph" w:styleId="Subtitle">
    <w:name w:val="Subtitle"/>
    <w:basedOn w:val="Normal"/>
    <w:next w:val="Normal"/>
    <w:uiPriority w:val="11"/>
    <w:qFormat/>
    <w:pPr>
      <w:keepNext/>
      <w:keepLines/>
      <w:spacing w:after="320"/>
      <w:jc w:val="center"/>
    </w:pPr>
    <w:rPr>
      <w:rFonts w:ascii="Work Sans Regular" w:eastAsia="Work Sans Regular" w:hAnsi="Work Sans Regular" w:cs="Work Sans Regular"/>
      <w:sz w:val="60"/>
      <w:szCs w:val="60"/>
    </w:rPr>
  </w:style>
  <w:style w:type="paragraph" w:styleId="CommentText">
    <w:name w:val="annotation text"/>
    <w:basedOn w:val="Normal"/>
    <w:qFormat/>
    <w:pPr>
      <w:spacing w:line="240" w:lineRule="auto"/>
    </w:pPr>
    <w:rPr>
      <w:sz w:val="20"/>
      <w:szCs w:val="20"/>
    </w:rPr>
  </w:style>
  <w:style w:type="paragraph" w:styleId="BalloonText">
    <w:name w:val="Balloon Text"/>
    <w:basedOn w:val="Normal"/>
    <w:qFormat/>
    <w:pPr>
      <w:spacing w:after="0" w:line="240" w:lineRule="auto"/>
    </w:pPr>
    <w:rPr>
      <w:rFonts w:ascii="Segoe UI" w:hAnsi="Segoe UI" w:cs="Segoe UI"/>
      <w:sz w:val="18"/>
      <w:szCs w:val="18"/>
    </w:rPr>
  </w:style>
  <w:style w:type="paragraph" w:styleId="NoSpacing">
    <w:name w:val="No Spacing"/>
    <w:qFormat/>
    <w:pPr>
      <w:jc w:val="both"/>
    </w:pPr>
  </w:style>
  <w:style w:type="paragraph" w:styleId="TOCHeading">
    <w:name w:val="TOC Heading"/>
    <w:basedOn w:val="Heading1"/>
    <w:next w:val="Normal"/>
    <w:qFormat/>
    <w:pPr>
      <w:spacing w:before="240" w:after="0" w:line="259" w:lineRule="auto"/>
      <w:jc w:val="left"/>
    </w:pPr>
    <w:rPr>
      <w:rFonts w:ascii="Calibri" w:hAnsi="Calibri"/>
      <w:b w:val="0"/>
      <w:color w:val="365F91"/>
      <w:sz w:val="32"/>
      <w:szCs w:val="32"/>
      <w:lang w:val="en-US" w:eastAsia="en-US"/>
    </w:rPr>
  </w:style>
  <w:style w:type="paragraph" w:styleId="TOC3">
    <w:name w:val="toc 3"/>
    <w:basedOn w:val="Normal"/>
    <w:next w:val="Normal"/>
    <w:autoRedefine/>
    <w:pPr>
      <w:spacing w:after="100"/>
      <w:ind w:left="480"/>
    </w:pPr>
  </w:style>
  <w:style w:type="paragraph" w:styleId="TOC2">
    <w:name w:val="toc 2"/>
    <w:basedOn w:val="Normal"/>
    <w:next w:val="Normal"/>
    <w:autoRedefine/>
    <w:pPr>
      <w:spacing w:after="100"/>
      <w:ind w:left="240"/>
    </w:pPr>
  </w:style>
  <w:style w:type="paragraph" w:styleId="TOC1">
    <w:name w:val="toc 1"/>
    <w:basedOn w:val="Normal"/>
    <w:next w:val="Normal"/>
    <w:autoRedefine/>
    <w:pPr>
      <w:spacing w:after="100"/>
    </w:pPr>
  </w:style>
  <w:style w:type="paragraph" w:styleId="TOC4">
    <w:name w:val="toc 4"/>
    <w:basedOn w:val="Normal"/>
    <w:next w:val="Normal"/>
    <w:autoRedefine/>
    <w:pPr>
      <w:spacing w:after="100" w:line="259" w:lineRule="auto"/>
      <w:ind w:left="660"/>
      <w:jc w:val="left"/>
    </w:pPr>
    <w:rPr>
      <w:rFonts w:ascii="Cambria" w:hAnsi="Cambria"/>
      <w:sz w:val="22"/>
      <w:szCs w:val="22"/>
      <w:lang w:val="en-NZ"/>
    </w:rPr>
  </w:style>
  <w:style w:type="paragraph" w:styleId="TOC5">
    <w:name w:val="toc 5"/>
    <w:basedOn w:val="Normal"/>
    <w:next w:val="Normal"/>
    <w:autoRedefine/>
    <w:pPr>
      <w:spacing w:after="100" w:line="259" w:lineRule="auto"/>
      <w:ind w:left="880"/>
      <w:jc w:val="left"/>
    </w:pPr>
    <w:rPr>
      <w:rFonts w:ascii="Cambria" w:hAnsi="Cambria"/>
      <w:sz w:val="22"/>
      <w:szCs w:val="22"/>
      <w:lang w:val="en-NZ"/>
    </w:rPr>
  </w:style>
  <w:style w:type="paragraph" w:styleId="TOC6">
    <w:name w:val="toc 6"/>
    <w:basedOn w:val="Normal"/>
    <w:next w:val="Normal"/>
    <w:autoRedefine/>
    <w:pPr>
      <w:spacing w:after="100" w:line="259" w:lineRule="auto"/>
      <w:ind w:left="1100"/>
      <w:jc w:val="left"/>
    </w:pPr>
    <w:rPr>
      <w:rFonts w:ascii="Cambria" w:hAnsi="Cambria"/>
      <w:sz w:val="22"/>
      <w:szCs w:val="22"/>
      <w:lang w:val="en-NZ"/>
    </w:rPr>
  </w:style>
  <w:style w:type="paragraph" w:styleId="TOC7">
    <w:name w:val="toc 7"/>
    <w:basedOn w:val="Normal"/>
    <w:next w:val="Normal"/>
    <w:autoRedefine/>
    <w:pPr>
      <w:spacing w:after="100" w:line="259" w:lineRule="auto"/>
      <w:ind w:left="1320"/>
      <w:jc w:val="left"/>
    </w:pPr>
    <w:rPr>
      <w:rFonts w:ascii="Cambria" w:hAnsi="Cambria"/>
      <w:sz w:val="22"/>
      <w:szCs w:val="22"/>
      <w:lang w:val="en-NZ"/>
    </w:rPr>
  </w:style>
  <w:style w:type="paragraph" w:styleId="TOC8">
    <w:name w:val="toc 8"/>
    <w:basedOn w:val="Normal"/>
    <w:next w:val="Normal"/>
    <w:autoRedefine/>
    <w:pPr>
      <w:spacing w:after="100" w:line="259" w:lineRule="auto"/>
      <w:ind w:left="1540"/>
      <w:jc w:val="left"/>
    </w:pPr>
    <w:rPr>
      <w:rFonts w:ascii="Cambria" w:hAnsi="Cambria"/>
      <w:sz w:val="22"/>
      <w:szCs w:val="22"/>
      <w:lang w:val="en-NZ"/>
    </w:rPr>
  </w:style>
  <w:style w:type="paragraph" w:styleId="TOC9">
    <w:name w:val="toc 9"/>
    <w:basedOn w:val="Normal"/>
    <w:next w:val="Normal"/>
    <w:autoRedefine/>
    <w:pPr>
      <w:spacing w:after="100" w:line="259" w:lineRule="auto"/>
      <w:ind w:left="1760"/>
      <w:jc w:val="left"/>
    </w:pPr>
    <w:rPr>
      <w:rFonts w:ascii="Cambria" w:hAnsi="Cambria"/>
      <w:sz w:val="22"/>
      <w:szCs w:val="22"/>
      <w:lang w:val="en-NZ"/>
    </w:rPr>
  </w:style>
  <w:style w:type="paragraph" w:styleId="ListParagraph">
    <w:name w:val="List Paragraph"/>
    <w:basedOn w:val="Normal"/>
    <w:qFormat/>
    <w:pPr>
      <w:ind w:left="720"/>
      <w:contextualSpacing/>
    </w:pPr>
  </w:style>
  <w:style w:type="paragraph" w:styleId="NormalWeb">
    <w:name w:val="Normal (Web)"/>
    <w:basedOn w:val="Normal"/>
    <w:qFormat/>
    <w:pPr>
      <w:spacing w:before="280" w:after="280" w:line="240" w:lineRule="auto"/>
      <w:jc w:val="left"/>
    </w:pPr>
    <w:rPr>
      <w:rFonts w:ascii="Times New Roman" w:eastAsia="Times New Roman" w:hAnsi="Times New Roman" w:cs="Times New Roman"/>
      <w:lang w:val="en-NZ"/>
    </w:rPr>
  </w:style>
  <w:style w:type="paragraph" w:styleId="Header">
    <w:name w:val="header"/>
    <w:basedOn w:val="Normal"/>
  </w:style>
  <w:style w:type="paragraph" w:styleId="Footer">
    <w:name w:val="footer"/>
    <w:basedOn w:val="Normal"/>
  </w:style>
  <w:style w:type="paragraph" w:customStyle="1" w:styleId="TableContents">
    <w:name w:val="Table Contents"/>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dotnzreview@internetnz.net.n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4.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otnzreview@internetnz.net.nz" TargetMode="External"/><Relationship Id="rId4" Type="http://schemas.openxmlformats.org/officeDocument/2006/relationships/webSettings" Target="webSettings.xml"/><Relationship Id="rId9" Type="http://schemas.openxmlformats.org/officeDocument/2006/relationships/hyperlink" Target="https://internetnz.nz/nz-have-your-sa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9</Pages>
  <Words>5308</Words>
  <Characters>30261</Characters>
  <Application>Microsoft Office Word</Application>
  <DocSecurity>0</DocSecurity>
  <Lines>252</Lines>
  <Paragraphs>70</Paragraphs>
  <ScaleCrop>false</ScaleCrop>
  <Company/>
  <LinksUpToDate>false</LinksUpToDate>
  <CharactersWithSpaces>35499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dc:description/>
  <cp:lastModifiedBy>Sarah George</cp:lastModifiedBy>
  <cp:revision>15</cp:revision>
  <cp:lastPrinted>2020-07-16T22:46:00Z</cp:lastPrinted>
  <dcterms:created xsi:type="dcterms:W3CDTF">2020-08-06T03:43:00Z</dcterms:created>
  <dcterms:modified xsi:type="dcterms:W3CDTF">2020-08-26T05:53:00Z</dcterms:modified>
  <dc:language>en-NZ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