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4DFF" w14:textId="696B24E8" w:rsidR="009677AB" w:rsidRDefault="00FD1A50" w:rsidP="0073472C">
      <w:pPr>
        <w:pStyle w:val="Heading3"/>
      </w:pPr>
      <w:bookmarkStart w:id="0" w:name="_Hlk47603699"/>
      <w:r>
        <w:rPr>
          <w:noProof/>
        </w:rPr>
        <w:drawing>
          <wp:anchor distT="0" distB="0" distL="114300" distR="114300" simplePos="0" relativeHeight="251658240" behindDoc="1" locked="0" layoutInCell="1" allowOverlap="1" wp14:anchorId="4E73BF9B" wp14:editId="4FA70FC7">
            <wp:simplePos x="0" y="0"/>
            <wp:positionH relativeFrom="column">
              <wp:posOffset>-925034</wp:posOffset>
            </wp:positionH>
            <wp:positionV relativeFrom="paragraph">
              <wp:posOffset>-893135</wp:posOffset>
            </wp:positionV>
            <wp:extent cx="7754243" cy="10972800"/>
            <wp:effectExtent l="0" t="0" r="0" b="0"/>
            <wp:wrapNone/>
            <wp:docPr id="6"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z-options-submission-template (1).png"/>
                    <pic:cNvPicPr/>
                  </pic:nvPicPr>
                  <pic:blipFill>
                    <a:blip r:embed="rId8">
                      <a:extLst>
                        <a:ext uri="{28A0092B-C50C-407E-A947-70E740481C1C}">
                          <a14:useLocalDpi xmlns:a14="http://schemas.microsoft.com/office/drawing/2010/main" val="0"/>
                        </a:ext>
                      </a:extLst>
                    </a:blip>
                    <a:stretch>
                      <a:fillRect/>
                    </a:stretch>
                  </pic:blipFill>
                  <pic:spPr>
                    <a:xfrm>
                      <a:off x="0" y="0"/>
                      <a:ext cx="7762681" cy="10984741"/>
                    </a:xfrm>
                    <a:prstGeom prst="rect">
                      <a:avLst/>
                    </a:prstGeom>
                  </pic:spPr>
                </pic:pic>
              </a:graphicData>
            </a:graphic>
            <wp14:sizeRelH relativeFrom="page">
              <wp14:pctWidth>0</wp14:pctWidth>
            </wp14:sizeRelH>
            <wp14:sizeRelV relativeFrom="page">
              <wp14:pctHeight>0</wp14:pctHeight>
            </wp14:sizeRelV>
          </wp:anchor>
        </w:drawing>
      </w:r>
    </w:p>
    <w:p w14:paraId="60DD0B1F" w14:textId="349756DD" w:rsidR="009677AB" w:rsidRDefault="009677AB" w:rsidP="0073472C">
      <w:pPr>
        <w:pStyle w:val="Heading3"/>
      </w:pPr>
    </w:p>
    <w:p w14:paraId="1B009C26" w14:textId="3467B432" w:rsidR="009677AB" w:rsidRDefault="009677AB" w:rsidP="0073472C">
      <w:pPr>
        <w:pStyle w:val="Heading3"/>
      </w:pPr>
    </w:p>
    <w:p w14:paraId="01732943" w14:textId="4C5BE2EA" w:rsidR="009677AB" w:rsidRDefault="009677AB" w:rsidP="0073472C">
      <w:pPr>
        <w:pStyle w:val="Heading3"/>
      </w:pPr>
    </w:p>
    <w:p w14:paraId="3A029F72" w14:textId="05C23F11" w:rsidR="009677AB" w:rsidRDefault="009677AB" w:rsidP="0073472C">
      <w:pPr>
        <w:pStyle w:val="Heading3"/>
      </w:pPr>
    </w:p>
    <w:p w14:paraId="11ABA36C" w14:textId="361D3A74" w:rsidR="009677AB" w:rsidRDefault="009677AB" w:rsidP="0073472C">
      <w:pPr>
        <w:pStyle w:val="Heading3"/>
      </w:pPr>
    </w:p>
    <w:p w14:paraId="00A91E5C" w14:textId="77777777" w:rsidR="009677AB" w:rsidRDefault="009677AB" w:rsidP="0073472C">
      <w:pPr>
        <w:pStyle w:val="Heading3"/>
      </w:pPr>
    </w:p>
    <w:p w14:paraId="72FE64C5" w14:textId="77777777" w:rsidR="009677AB" w:rsidRDefault="009677AB" w:rsidP="0073472C">
      <w:pPr>
        <w:pStyle w:val="Heading3"/>
      </w:pPr>
    </w:p>
    <w:p w14:paraId="246CBFFF" w14:textId="77777777" w:rsidR="009677AB" w:rsidRDefault="009677AB" w:rsidP="0073472C">
      <w:pPr>
        <w:pStyle w:val="Heading3"/>
      </w:pPr>
    </w:p>
    <w:p w14:paraId="7B0E6456" w14:textId="77777777" w:rsidR="009677AB" w:rsidRDefault="009677AB" w:rsidP="0073472C">
      <w:pPr>
        <w:pStyle w:val="Heading3"/>
      </w:pPr>
    </w:p>
    <w:p w14:paraId="62CF02C2" w14:textId="77777777" w:rsidR="00947D0C" w:rsidRDefault="00947D0C">
      <w:pPr>
        <w:rPr>
          <w:b/>
          <w:color w:val="444444"/>
          <w:sz w:val="44"/>
          <w:szCs w:val="44"/>
        </w:rPr>
      </w:pPr>
      <w:bookmarkStart w:id="1" w:name="_82ft2kim925a" w:colFirst="0" w:colLast="0"/>
      <w:bookmarkStart w:id="2" w:name="_q34whgujb7t5" w:colFirst="0" w:colLast="0"/>
      <w:bookmarkEnd w:id="1"/>
      <w:bookmarkEnd w:id="2"/>
      <w:r>
        <w:br w:type="page"/>
      </w:r>
    </w:p>
    <w:p w14:paraId="404E8770" w14:textId="7DF95F6E" w:rsidR="00C664AE" w:rsidRDefault="009677AB" w:rsidP="004559F2">
      <w:pPr>
        <w:pStyle w:val="Heading1"/>
      </w:pPr>
      <w:r>
        <w:lastRenderedPageBreak/>
        <w:t xml:space="preserve">How to </w:t>
      </w:r>
      <w:r w:rsidR="00A731BD">
        <w:t>use this submission template</w:t>
      </w:r>
    </w:p>
    <w:p w14:paraId="72C55FD8" w14:textId="59C4E804" w:rsidR="00C664AE" w:rsidRDefault="00A731BD" w:rsidP="0073472C">
      <w:pPr>
        <w:pStyle w:val="Heading3"/>
      </w:pPr>
      <w:bookmarkStart w:id="3" w:name="_5qh9mvclom9c" w:colFirst="0" w:colLast="0"/>
      <w:bookmarkEnd w:id="3"/>
      <w:r>
        <w:t>Instructions</w:t>
      </w:r>
    </w:p>
    <w:p w14:paraId="76688C32" w14:textId="0D1DF9F6" w:rsidR="004B61D4" w:rsidRDefault="009677AB">
      <w:r>
        <w:t xml:space="preserve">This </w:t>
      </w:r>
      <w:r w:rsidR="00A731BD">
        <w:t xml:space="preserve">template contains a full summary of the questions in the Options Report. </w:t>
      </w:r>
      <w:r>
        <w:t xml:space="preserve">You may wish to respond to one, many, or all of them. </w:t>
      </w:r>
    </w:p>
    <w:p w14:paraId="48129969" w14:textId="00911366" w:rsidR="00A731BD" w:rsidRDefault="00A731BD">
      <w:r>
        <w:t>For ease of navigation we have included the headings and options from the full Report.</w:t>
      </w:r>
      <w:r w:rsidR="00673567">
        <w:t xml:space="preserve"> A plain text summary of questions without the table formatting is attached on page 26.</w:t>
      </w:r>
    </w:p>
    <w:p w14:paraId="2B18EEEE" w14:textId="225B859D" w:rsidR="004B61D4" w:rsidRDefault="004B61D4">
      <w:r>
        <w:t xml:space="preserve">You </w:t>
      </w:r>
      <w:r w:rsidR="00490849">
        <w:t xml:space="preserve">are welcome to use the template, or make a submission through other means. </w:t>
      </w:r>
    </w:p>
    <w:p w14:paraId="704E00EF" w14:textId="19E1DFFC" w:rsidR="004B61D4" w:rsidRDefault="009677AB">
      <w:r>
        <w:t xml:space="preserve">We are interested in any views you have. If you </w:t>
      </w:r>
      <w:proofErr w:type="gramStart"/>
      <w:r>
        <w:t>are able to</w:t>
      </w:r>
      <w:proofErr w:type="gramEnd"/>
      <w:r>
        <w:t xml:space="preserve"> support your views with evidence, we are keen to see this too. This might include facts, figures, research, or examples.</w:t>
      </w:r>
    </w:p>
    <w:p w14:paraId="497E267A" w14:textId="28BAC33A" w:rsidR="00C664AE" w:rsidRDefault="009677AB">
      <w:r>
        <w:t xml:space="preserve">For the purposes of your submission on this paper, you should include your name (or your </w:t>
      </w:r>
      <w:proofErr w:type="spellStart"/>
      <w:r>
        <w:t>organisation’s</w:t>
      </w:r>
      <w:proofErr w:type="spellEnd"/>
      <w:r>
        <w:t xml:space="preserve"> name) and your contact details. </w:t>
      </w:r>
    </w:p>
    <w:p w14:paraId="4446098A" w14:textId="3CF2ACEF" w:rsidR="00C664AE" w:rsidRDefault="009677AB">
      <w:r>
        <w:t>You can make your submission by:</w:t>
      </w:r>
    </w:p>
    <w:p w14:paraId="4DE8DE94" w14:textId="3CA02813" w:rsidR="00C664AE" w:rsidRDefault="009677AB" w:rsidP="002E5E4F">
      <w:pPr>
        <w:numPr>
          <w:ilvl w:val="0"/>
          <w:numId w:val="3"/>
        </w:numPr>
        <w:spacing w:after="0"/>
      </w:pPr>
      <w:r>
        <w:t xml:space="preserve">Email to </w:t>
      </w:r>
      <w:hyperlink r:id="rId9">
        <w:r>
          <w:rPr>
            <w:color w:val="1155CC"/>
            <w:u w:val="single"/>
          </w:rPr>
          <w:t>dotnzreview@internetnz.net.nz</w:t>
        </w:r>
      </w:hyperlink>
    </w:p>
    <w:p w14:paraId="09DD064C" w14:textId="77777777" w:rsidR="004B61D4" w:rsidRDefault="009677AB" w:rsidP="002E5E4F">
      <w:pPr>
        <w:numPr>
          <w:ilvl w:val="0"/>
          <w:numId w:val="3"/>
        </w:numPr>
      </w:pPr>
      <w:r>
        <w:t>Post to PO Box 11-881, Manners Street, Wellington 6142, New Zealand</w:t>
      </w:r>
    </w:p>
    <w:p w14:paraId="7F474B4D" w14:textId="246DE889" w:rsidR="004B61D4" w:rsidRDefault="004B61D4" w:rsidP="004B61D4">
      <w:r>
        <w:t xml:space="preserve">Submissions are due by </w:t>
      </w:r>
      <w:r w:rsidRPr="004B61D4">
        <w:rPr>
          <w:b/>
        </w:rPr>
        <w:t>Friday 14 August</w:t>
      </w:r>
      <w:r>
        <w:t xml:space="preserve">. </w:t>
      </w:r>
    </w:p>
    <w:p w14:paraId="1EDA5C5A" w14:textId="77777777" w:rsidR="00490849" w:rsidRDefault="00490849" w:rsidP="00490849">
      <w:pPr>
        <w:pStyle w:val="Heading3"/>
      </w:pPr>
      <w:r>
        <w:rPr>
          <w:rFonts w:ascii="Work Sans" w:hAnsi="Work Sans"/>
        </w:rPr>
        <w:t>Participate online</w:t>
      </w:r>
    </w:p>
    <w:p w14:paraId="6E8732EA" w14:textId="77777777" w:rsidR="00490849" w:rsidRDefault="00490849" w:rsidP="00490849">
      <w:pPr>
        <w:pStyle w:val="NormalWeb"/>
        <w:spacing w:before="0" w:beforeAutospacing="0" w:after="200" w:afterAutospacing="0"/>
        <w:jc w:val="both"/>
        <w:rPr>
          <w:rFonts w:ascii="Work Sans" w:hAnsi="Work Sans"/>
          <w:color w:val="000000"/>
        </w:rPr>
      </w:pPr>
      <w:r>
        <w:rPr>
          <w:rFonts w:ascii="Work Sans" w:hAnsi="Work Sans"/>
          <w:color w:val="000000"/>
        </w:rPr>
        <w:t xml:space="preserve">We will be releasing bite-size content on </w:t>
      </w:r>
      <w:proofErr w:type="spellStart"/>
      <w:r>
        <w:rPr>
          <w:rFonts w:ascii="Work Sans" w:hAnsi="Work Sans"/>
          <w:color w:val="000000"/>
        </w:rPr>
        <w:t>InternetNZ’s</w:t>
      </w:r>
      <w:proofErr w:type="spellEnd"/>
      <w:r>
        <w:rPr>
          <w:rFonts w:ascii="Work Sans" w:hAnsi="Work Sans"/>
          <w:color w:val="000000"/>
        </w:rPr>
        <w:t xml:space="preserve"> social media channels and the </w:t>
      </w:r>
      <w:proofErr w:type="spellStart"/>
      <w:r>
        <w:rPr>
          <w:rFonts w:ascii="Work Sans" w:hAnsi="Work Sans"/>
          <w:color w:val="000000"/>
        </w:rPr>
        <w:t>InternetNZ</w:t>
      </w:r>
      <w:proofErr w:type="spellEnd"/>
      <w:r>
        <w:rPr>
          <w:rFonts w:ascii="Work Sans" w:hAnsi="Work Sans"/>
          <w:color w:val="000000"/>
        </w:rPr>
        <w:t xml:space="preserve"> website. And you will also be able to provide your feedback there. </w:t>
      </w:r>
    </w:p>
    <w:p w14:paraId="3A15A144" w14:textId="1BF92ACB" w:rsidR="00490849" w:rsidRPr="00BD64C9" w:rsidRDefault="00490849" w:rsidP="00490849">
      <w:pPr>
        <w:pStyle w:val="NormalWeb"/>
        <w:spacing w:before="0" w:beforeAutospacing="0" w:after="20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10" w:tgtFrame="_blank" w:history="1">
        <w:r w:rsidR="004641FA" w:rsidRPr="004641FA">
          <w:rPr>
            <w:rFonts w:ascii="Work Sans" w:eastAsia="Work Sans" w:hAnsi="Work Sans" w:cs="Work Sans"/>
            <w:color w:val="1155CC"/>
            <w:lang w:val="en"/>
          </w:rPr>
          <w:t>https://internetnz.nz/nz-have-your-say</w:t>
        </w:r>
      </w:hyperlink>
      <w:r w:rsidR="004641FA" w:rsidRPr="004641FA">
        <w:rPr>
          <w:rFonts w:ascii="Work Sans" w:eastAsia="Work Sans" w:hAnsi="Work Sans" w:cs="Work Sans"/>
          <w:color w:val="1155CC"/>
          <w:lang w:val="en"/>
        </w:rPr>
        <w:t>.</w:t>
      </w:r>
    </w:p>
    <w:p w14:paraId="277EA843" w14:textId="77777777" w:rsidR="00490849" w:rsidRPr="00490849" w:rsidRDefault="00490849" w:rsidP="004B61D4">
      <w:pPr>
        <w:rPr>
          <w:b/>
          <w:bCs/>
        </w:rPr>
      </w:pPr>
    </w:p>
    <w:p w14:paraId="79AFBFBC" w14:textId="51036240" w:rsidR="00C664AE" w:rsidRDefault="009677AB" w:rsidP="004B61D4">
      <w:pPr>
        <w:ind w:left="720"/>
      </w:pPr>
      <w:r>
        <w:br w:type="page"/>
      </w:r>
    </w:p>
    <w:p w14:paraId="665B85AE" w14:textId="77777777" w:rsidR="00C664AE" w:rsidRDefault="009677AB" w:rsidP="0073472C">
      <w:pPr>
        <w:pStyle w:val="Heading3"/>
      </w:pPr>
      <w:bookmarkStart w:id="4" w:name="_j7a5r6sxq7hq" w:colFirst="0" w:colLast="0"/>
      <w:bookmarkEnd w:id="4"/>
      <w:r>
        <w:lastRenderedPageBreak/>
        <w:t>Use of information</w:t>
      </w:r>
    </w:p>
    <w:p w14:paraId="6024641D" w14:textId="77777777" w:rsidR="00C664AE" w:rsidRDefault="009677AB">
      <w:r>
        <w:t xml:space="preserve">The information provided in submissions will be used to inform the Advisory Panel’s recommendations to InternetNZ on changes to the .nz policies. The Panel or InternetNZ may contact you directly to clarify anything in your submission. </w:t>
      </w:r>
    </w:p>
    <w:p w14:paraId="6F2188B2" w14:textId="77777777" w:rsidR="00C664AE" w:rsidRDefault="009677AB">
      <w:r>
        <w:t xml:space="preserve">The Privacy Act 1993 establishes certain principles with respect to our collection, use and disclosure of information about individuals. Any personal information you supply to the Panel and InternetNZ </w:t>
      </w:r>
      <w:proofErr w:type="gramStart"/>
      <w:r>
        <w:t>in the course of</w:t>
      </w:r>
      <w:proofErr w:type="gramEnd"/>
      <w:r>
        <w:t xml:space="preserve"> making a submission will only be used by the Panel or InternetNZ in their consideration of what changes should be made to the .nz policies. </w:t>
      </w:r>
    </w:p>
    <w:p w14:paraId="7485FE89" w14:textId="0A7B12D0" w:rsidR="00C664AE" w:rsidRDefault="009677AB">
      <w:r>
        <w:rPr>
          <w:highlight w:val="white"/>
        </w:rPr>
        <w:t>InternetNZ has an open policy making process and typically publishes all submissions to encourage open conversation. Individual names and contact details will not be published.</w:t>
      </w:r>
      <w:r w:rsidR="00A731BD">
        <w:t xml:space="preserve"> </w:t>
      </w:r>
      <w:r>
        <w:t xml:space="preserve">If you </w:t>
      </w:r>
      <w:r w:rsidR="00A731BD">
        <w:t>would like</w:t>
      </w:r>
      <w:r>
        <w:t xml:space="preserve"> to include confidential information in your submission, please contact </w:t>
      </w:r>
      <w:hyperlink r:id="rId11">
        <w:r>
          <w:rPr>
            <w:color w:val="1155CC"/>
            <w:u w:val="single"/>
          </w:rPr>
          <w:t>dotnzreview@internetnz.net.nz</w:t>
        </w:r>
      </w:hyperlink>
      <w:r>
        <w:t xml:space="preserve"> to discuss what arrangements InternetNZ might implement if we were to agree to receive the confidential information.</w:t>
      </w:r>
    </w:p>
    <w:p w14:paraId="5382C0EF" w14:textId="77777777" w:rsidR="00C664AE" w:rsidRDefault="009677AB" w:rsidP="0073472C">
      <w:pPr>
        <w:pStyle w:val="Heading3"/>
      </w:pPr>
      <w:bookmarkStart w:id="5" w:name="_ja2n79uwih8" w:colFirst="0" w:colLast="0"/>
      <w:bookmarkEnd w:id="5"/>
      <w:r>
        <w:t>Permission to reproduce</w:t>
      </w:r>
    </w:p>
    <w:p w14:paraId="5A3071B5" w14:textId="77777777" w:rsidR="00C664AE" w:rsidRDefault="009677AB">
      <w:r>
        <w:t xml:space="preserve">This work is licensed under a </w:t>
      </w:r>
      <w:hyperlink r:id="rId12">
        <w:r>
          <w:rPr>
            <w:color w:val="1155CC"/>
            <w:u w:val="single"/>
          </w:rPr>
          <w:t>Creative Commons Attribution 4.0 International License</w:t>
        </w:r>
      </w:hyperlink>
      <w:r>
        <w:t>.</w:t>
      </w:r>
    </w:p>
    <w:p w14:paraId="0F870147" w14:textId="77777777" w:rsidR="00C664AE" w:rsidRDefault="00C664AE"/>
    <w:p w14:paraId="4948B013" w14:textId="77777777" w:rsidR="00C664AE" w:rsidRDefault="00C664AE"/>
    <w:p w14:paraId="049793FC" w14:textId="77777777" w:rsidR="00C664AE" w:rsidRDefault="00C664AE"/>
    <w:p w14:paraId="4614DE2C" w14:textId="77777777" w:rsidR="00C664AE" w:rsidRDefault="00C664AE"/>
    <w:p w14:paraId="299C1D98" w14:textId="77777777" w:rsidR="00C664AE" w:rsidRDefault="009677AB">
      <w:r>
        <w:t xml:space="preserve"> </w:t>
      </w:r>
    </w:p>
    <w:p w14:paraId="6528215D" w14:textId="77777777" w:rsidR="00C664AE" w:rsidRDefault="00C664AE"/>
    <w:p w14:paraId="4F94E21F" w14:textId="015922FC" w:rsidR="00C664AE" w:rsidRDefault="009677AB">
      <w:pPr>
        <w:pStyle w:val="Heading2"/>
        <w:spacing w:line="276" w:lineRule="auto"/>
      </w:pPr>
      <w:bookmarkStart w:id="6" w:name="_ilol8xds9s04" w:colFirst="0" w:colLast="0"/>
      <w:bookmarkEnd w:id="6"/>
      <w:r>
        <w:br w:type="page"/>
      </w:r>
    </w:p>
    <w:p w14:paraId="539FC854" w14:textId="3D29EEE1" w:rsidR="00A731BD" w:rsidRPr="00A731BD" w:rsidRDefault="00A731BD" w:rsidP="00A731BD">
      <w:pPr>
        <w:pStyle w:val="Heading3"/>
      </w:pPr>
      <w:r>
        <w:lastRenderedPageBreak/>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8C6CE24" w14:textId="77777777" w:rsidTr="004B61D4">
        <w:tc>
          <w:tcPr>
            <w:tcW w:w="2405" w:type="dxa"/>
            <w:shd w:val="clear" w:color="auto" w:fill="002060"/>
          </w:tcPr>
          <w:p w14:paraId="65016DD3" w14:textId="644E10CC"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2DF24D4" w14:textId="77777777" w:rsidR="00A731BD" w:rsidRDefault="00A731BD" w:rsidP="004B61D4"/>
        </w:tc>
      </w:tr>
      <w:tr w:rsidR="00A731BD" w14:paraId="407EF498" w14:textId="77777777" w:rsidTr="004B61D4">
        <w:tc>
          <w:tcPr>
            <w:tcW w:w="2405" w:type="dxa"/>
            <w:shd w:val="clear" w:color="auto" w:fill="002060"/>
          </w:tcPr>
          <w:p w14:paraId="6DDEF8D1" w14:textId="5BC29888"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DFC5D8B" w14:textId="77777777" w:rsidR="00A731BD" w:rsidRDefault="00A731BD" w:rsidP="004B61D4"/>
        </w:tc>
      </w:tr>
      <w:tr w:rsidR="00A731BD" w14:paraId="5CC8E2A9" w14:textId="77777777" w:rsidTr="004B61D4">
        <w:tc>
          <w:tcPr>
            <w:tcW w:w="2405" w:type="dxa"/>
            <w:shd w:val="clear" w:color="auto" w:fill="002060"/>
          </w:tcPr>
          <w:p w14:paraId="617A346C" w14:textId="7ED56C58"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2839FED5" w14:textId="77777777" w:rsidR="00A731BD" w:rsidRDefault="00A731BD" w:rsidP="004B61D4"/>
        </w:tc>
      </w:tr>
    </w:tbl>
    <w:p w14:paraId="4F37CBEA" w14:textId="7E784848" w:rsidR="00A731BD" w:rsidRDefault="00673567" w:rsidP="00490849">
      <w:pPr>
        <w:spacing w:before="240"/>
      </w:pPr>
      <w:sdt>
        <w:sdtPr>
          <w:rPr>
            <w:rFonts w:ascii="MS Gothic" w:eastAsia="MS Gothic" w:hAnsi="MS Gothic"/>
          </w:rPr>
          <w:id w:val="-210581321"/>
          <w14:checkbox>
            <w14:checked w14:val="0"/>
            <w14:checkedState w14:val="2612" w14:font="MS Gothic"/>
            <w14:uncheckedState w14:val="2610" w14:font="MS Gothic"/>
          </w14:checkbox>
        </w:sdtPr>
        <w:sdtContent>
          <w:r w:rsidR="004B61D4">
            <w:rPr>
              <w:rFonts w:ascii="MS Gothic" w:eastAsia="MS Gothic" w:hAnsi="MS Gothic" w:hint="eastAsia"/>
            </w:rPr>
            <w:t>☐</w:t>
          </w:r>
        </w:sdtContent>
      </w:sdt>
      <w:r w:rsidR="004B61D4">
        <w:rPr>
          <w:rFonts w:ascii="MS Gothic" w:eastAsia="MS Gothic" w:hAnsi="MS Gothic"/>
        </w:rPr>
        <w:t xml:space="preserve"> </w:t>
      </w:r>
      <w:r w:rsidR="003E2828" w:rsidRPr="003E2828">
        <w:t>I understand and agree that my submission will be made public on the InternetNZ website</w:t>
      </w:r>
    </w:p>
    <w:p w14:paraId="6779E758" w14:textId="19F70AEF" w:rsidR="003E2828" w:rsidRPr="004B61D4" w:rsidRDefault="00673567" w:rsidP="003E2828">
      <w:sdt>
        <w:sdtPr>
          <w:id w:val="1981337871"/>
          <w14:checkbox>
            <w14:checked w14:val="0"/>
            <w14:checkedState w14:val="2612" w14:font="MS Gothic"/>
            <w14:uncheckedState w14:val="2610" w14:font="MS Gothic"/>
          </w14:checkbox>
        </w:sdtPr>
        <w:sdtContent>
          <w:r w:rsidR="003E2828">
            <w:rPr>
              <w:rFonts w:ascii="Segoe UI Symbol" w:hAnsi="Segoe UI Symbol" w:cs="Segoe UI Symbol"/>
            </w:rPr>
            <w:t>☐</w:t>
          </w:r>
        </w:sdtContent>
      </w:sdt>
      <w:r w:rsidR="003E2828">
        <w:t xml:space="preserve"> I understand that my contact details will be redacted from the public </w:t>
      </w:r>
      <w:r w:rsidR="00BD64C9">
        <w:t xml:space="preserve">version of this </w:t>
      </w:r>
      <w:r w:rsidR="003E2828">
        <w:t>submission</w:t>
      </w:r>
    </w:p>
    <w:p w14:paraId="04B2D27A" w14:textId="06C259DB" w:rsidR="00A731BD" w:rsidRPr="004B61D4" w:rsidRDefault="00673567" w:rsidP="004B61D4">
      <w:sdt>
        <w:sdtPr>
          <w:rPr>
            <w:rFonts w:ascii="MS Gothic" w:eastAsia="MS Gothic" w:hAnsi="MS Gothic"/>
          </w:rPr>
          <w:id w:val="1625419757"/>
          <w14:checkbox>
            <w14:checked w14:val="0"/>
            <w14:checkedState w14:val="2612" w14:font="MS Gothic"/>
            <w14:uncheckedState w14:val="2610" w14:font="MS Gothic"/>
          </w14:checkbox>
        </w:sdtPr>
        <w:sdtContent>
          <w:r w:rsidR="004B61D4">
            <w:rPr>
              <w:rFonts w:ascii="MS Gothic" w:eastAsia="MS Gothic" w:hAnsi="MS Gothic" w:hint="eastAsia"/>
            </w:rPr>
            <w:t>☐</w:t>
          </w:r>
        </w:sdtContent>
      </w:sdt>
      <w:r w:rsidR="004B61D4">
        <w:t xml:space="preserve"> </w:t>
      </w:r>
      <w:r w:rsidR="003E2828" w:rsidRPr="003E2828">
        <w:t>I would like to speak to my submission with the Panel</w:t>
      </w:r>
    </w:p>
    <w:p w14:paraId="15CAC028" w14:textId="404C9169" w:rsidR="004559F2" w:rsidRDefault="004559F2" w:rsidP="004559F2">
      <w:pPr>
        <w:pStyle w:val="Heading2"/>
      </w:pPr>
      <w:r>
        <w:t>Guiding Principles</w:t>
      </w:r>
    </w:p>
    <w:p w14:paraId="0B0BDF51" w14:textId="77777777" w:rsidR="004559F2" w:rsidRDefault="004559F2" w:rsidP="004559F2">
      <w:pPr>
        <w:pStyle w:val="Heading3"/>
      </w:pPr>
      <w:r>
        <w:t xml:space="preserve">Summary of proposed changes to the guiding principles for .nz </w:t>
      </w:r>
    </w:p>
    <w:p w14:paraId="6182DEEC" w14:textId="77777777" w:rsidR="004559F2" w:rsidRDefault="004559F2" w:rsidP="004559F2">
      <w:r>
        <w:t>The Panel intends to recommend that the guiding principles for .nz be:</w:t>
      </w:r>
    </w:p>
    <w:p w14:paraId="74AEDBEC" w14:textId="77777777" w:rsidR="004559F2" w:rsidRDefault="004559F2" w:rsidP="002E5E4F">
      <w:pPr>
        <w:numPr>
          <w:ilvl w:val="0"/>
          <w:numId w:val="1"/>
        </w:numPr>
      </w:pPr>
      <w:r>
        <w:t>.</w:t>
      </w:r>
      <w:r>
        <w:rPr>
          <w:b/>
        </w:rPr>
        <w:t xml:space="preserve">nz should be secure, </w:t>
      </w:r>
      <w:proofErr w:type="gramStart"/>
      <w:r>
        <w:rPr>
          <w:b/>
        </w:rPr>
        <w:t>trusted</w:t>
      </w:r>
      <w:proofErr w:type="gramEnd"/>
      <w:r>
        <w:rPr>
          <w:b/>
        </w:rPr>
        <w:t xml:space="preserve"> and safe: </w:t>
      </w:r>
      <w:r>
        <w:t>.nz infrastructure should be dependable and secure and .nz be a domain space people trust and feel safe using.</w:t>
      </w:r>
    </w:p>
    <w:p w14:paraId="7337E4EB" w14:textId="77777777" w:rsidR="004559F2" w:rsidRDefault="004559F2" w:rsidP="002E5E4F">
      <w:pPr>
        <w:numPr>
          <w:ilvl w:val="0"/>
          <w:numId w:val="2"/>
        </w:numPr>
      </w:pPr>
      <w:r>
        <w:rPr>
          <w:b/>
        </w:rPr>
        <w:t xml:space="preserve">.nz should be open and accessible: </w:t>
      </w:r>
      <w:r>
        <w:t xml:space="preserve">The .nz domain should be an inclusive space where everybody can observe, participate, </w:t>
      </w:r>
      <w:proofErr w:type="gramStart"/>
      <w:r>
        <w:t>innovate</w:t>
      </w:r>
      <w:proofErr w:type="gramEnd"/>
      <w:r>
        <w:t xml:space="preserve"> and enjoy online benefits. </w:t>
      </w:r>
    </w:p>
    <w:p w14:paraId="4255F2B3" w14:textId="77777777" w:rsidR="004559F2" w:rsidRDefault="004559F2" w:rsidP="002E5E4F">
      <w:pPr>
        <w:numPr>
          <w:ilvl w:val="0"/>
          <w:numId w:val="4"/>
        </w:numPr>
      </w:pPr>
      <w:r>
        <w:rPr>
          <w:b/>
        </w:rPr>
        <w:t xml:space="preserve">.nz should be safe-guarded and operated for the benefit of New Zealanders: </w:t>
      </w:r>
      <w:r>
        <w:t xml:space="preserve">The .nz domain space should be safe-guarded and operated for the benefit of New Zealanders, reflecting and being responsive to our diverse social, </w:t>
      </w:r>
      <w:proofErr w:type="gramStart"/>
      <w:r>
        <w:t>cultural</w:t>
      </w:r>
      <w:proofErr w:type="gramEnd"/>
      <w:r>
        <w:t xml:space="preserve"> and ethnic environment. </w:t>
      </w:r>
    </w:p>
    <w:p w14:paraId="764C8315" w14:textId="77777777" w:rsidR="004559F2" w:rsidRDefault="004559F2" w:rsidP="002E5E4F">
      <w:pPr>
        <w:numPr>
          <w:ilvl w:val="0"/>
          <w:numId w:val="1"/>
        </w:numPr>
      </w:pPr>
      <w:r>
        <w:rPr>
          <w:b/>
        </w:rPr>
        <w:t>.nz should support te reo Māori and participation in .nz by Māori</w:t>
      </w:r>
      <w:r>
        <w:t xml:space="preserve">: The .nz domain space should contribute to the protection and use of te reo Māori and facilitate participation in the .nz domain space by Māori. </w:t>
      </w:r>
    </w:p>
    <w:p w14:paraId="704DB676" w14:textId="77777777" w:rsidR="004559F2" w:rsidRDefault="004559F2" w:rsidP="002E5E4F">
      <w:pPr>
        <w:numPr>
          <w:ilvl w:val="0"/>
          <w:numId w:val="1"/>
        </w:numPr>
        <w:spacing w:before="200" w:after="0"/>
      </w:pPr>
      <w:r>
        <w:rPr>
          <w:b/>
        </w:rPr>
        <w:lastRenderedPageBreak/>
        <w:t xml:space="preserve">.nz should enable New Zealand to grow and develop: </w:t>
      </w:r>
      <w:r>
        <w:t xml:space="preserve">The .nz domain space should help people, businesses and </w:t>
      </w:r>
      <w:proofErr w:type="spellStart"/>
      <w:r>
        <w:t>organisations</w:t>
      </w:r>
      <w:proofErr w:type="spellEnd"/>
      <w:r>
        <w:t xml:space="preserve"> connect, create, </w:t>
      </w:r>
      <w:proofErr w:type="gramStart"/>
      <w:r>
        <w:t>innovate</w:t>
      </w:r>
      <w:proofErr w:type="gramEnd"/>
      <w:r>
        <w:t xml:space="preserve"> and grow.</w:t>
      </w:r>
    </w:p>
    <w:p w14:paraId="504D6DD5" w14:textId="77777777" w:rsidR="00A731BD" w:rsidRDefault="00A731BD" w:rsidP="004559F2"/>
    <w:p w14:paraId="55D6A839" w14:textId="51449D25" w:rsidR="004559F2" w:rsidRDefault="004559F2" w:rsidP="004559F2">
      <w:r>
        <w:t xml:space="preserve">The Panel intends to recommend that the .nz policies contain the following operational guidelines: </w:t>
      </w:r>
    </w:p>
    <w:p w14:paraId="27006641" w14:textId="77777777" w:rsidR="004559F2" w:rsidRDefault="004559F2" w:rsidP="002E5E4F">
      <w:pPr>
        <w:numPr>
          <w:ilvl w:val="0"/>
          <w:numId w:val="1"/>
        </w:numPr>
        <w:spacing w:before="240" w:after="240"/>
      </w:pPr>
      <w:r>
        <w:rPr>
          <w:b/>
        </w:rPr>
        <w:t>First come, first served:</w:t>
      </w:r>
      <w:r>
        <w:t xml:space="preserve"> A domain name will be registered on a ‘first come, first served’ basis if it is unregistered and available for registration. </w:t>
      </w:r>
    </w:p>
    <w:p w14:paraId="555F9365" w14:textId="77777777" w:rsidR="004559F2" w:rsidRDefault="004559F2" w:rsidP="002E5E4F">
      <w:pPr>
        <w:numPr>
          <w:ilvl w:val="0"/>
          <w:numId w:val="1"/>
        </w:numPr>
        <w:spacing w:before="240" w:after="240"/>
      </w:pPr>
      <w:r>
        <w:rPr>
          <w:b/>
        </w:rPr>
        <w:t xml:space="preserve">Restrictions on use should be </w:t>
      </w:r>
      <w:proofErr w:type="spellStart"/>
      <w:r>
        <w:rPr>
          <w:b/>
        </w:rPr>
        <w:t>minimised</w:t>
      </w:r>
      <w:proofErr w:type="spellEnd"/>
      <w:r>
        <w:t>: The ccTLD manager should keep restrictions on the way domain names can be used to the minimum necessary to enable the .nz domain to be trusted and safe.</w:t>
      </w:r>
    </w:p>
    <w:p w14:paraId="4EA663FB" w14:textId="77777777" w:rsidR="004559F2" w:rsidRDefault="004559F2" w:rsidP="002E5E4F">
      <w:pPr>
        <w:numPr>
          <w:ilvl w:val="0"/>
          <w:numId w:val="1"/>
        </w:numPr>
        <w:rPr>
          <w:i/>
        </w:rPr>
      </w:pPr>
      <w:r>
        <w:rPr>
          <w:b/>
        </w:rPr>
        <w:t>Structural separation:</w:t>
      </w:r>
      <w:r>
        <w:t xml:space="preserve"> Regulatory, registry, and registrar functions are structurally separated.</w:t>
      </w:r>
    </w:p>
    <w:p w14:paraId="0DF8561A" w14:textId="0103841F" w:rsidR="004559F2" w:rsidRPr="004559F2" w:rsidRDefault="004559F2" w:rsidP="002E5E4F">
      <w:pPr>
        <w:numPr>
          <w:ilvl w:val="0"/>
          <w:numId w:val="1"/>
        </w:numPr>
        <w:rPr>
          <w:i/>
        </w:rPr>
      </w:pPr>
      <w:r>
        <w:rPr>
          <w:b/>
        </w:rPr>
        <w:t>Clear chain of relationships:</w:t>
      </w:r>
      <w:r>
        <w:t xml:space="preserve"> Registrants have agreements with their registrar, and all registrars with the registry and with DNCL. Where appropriate the DNCL can intervene in these relationships consistent with this policy, the .nz policies and associated agreements and contracts.</w:t>
      </w:r>
    </w:p>
    <w:p w14:paraId="6F2A07A5" w14:textId="77777777" w:rsidR="00C664AE" w:rsidRDefault="00C664AE">
      <w:pPr>
        <w:spacing w:before="200" w:after="0"/>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C72E429" w14:textId="77777777">
        <w:tc>
          <w:tcPr>
            <w:tcW w:w="645" w:type="dxa"/>
            <w:shd w:val="clear" w:color="auto" w:fill="001E62"/>
            <w:tcMar>
              <w:top w:w="100" w:type="dxa"/>
              <w:left w:w="100" w:type="dxa"/>
              <w:bottom w:w="100" w:type="dxa"/>
              <w:right w:w="100" w:type="dxa"/>
            </w:tcMar>
            <w:vAlign w:val="center"/>
          </w:tcPr>
          <w:p w14:paraId="3A7435EF" w14:textId="77777777" w:rsidR="00C664AE" w:rsidRDefault="009677AB">
            <w:pPr>
              <w:widowControl w:val="0"/>
              <w:pBdr>
                <w:top w:val="nil"/>
                <w:left w:val="nil"/>
                <w:bottom w:val="nil"/>
                <w:right w:val="nil"/>
                <w:between w:val="nil"/>
              </w:pBdr>
              <w:spacing w:after="0" w:line="240" w:lineRule="auto"/>
              <w:jc w:val="center"/>
              <w:rPr>
                <w:color w:val="FFFFFF"/>
              </w:rPr>
            </w:pPr>
            <w:r>
              <w:rPr>
                <w:color w:val="FFFFFF"/>
              </w:rPr>
              <w:t>1.</w:t>
            </w:r>
          </w:p>
        </w:tc>
        <w:tc>
          <w:tcPr>
            <w:tcW w:w="8355" w:type="dxa"/>
            <w:shd w:val="clear" w:color="auto" w:fill="001E62"/>
            <w:tcMar>
              <w:top w:w="144" w:type="dxa"/>
              <w:left w:w="144" w:type="dxa"/>
              <w:bottom w:w="144" w:type="dxa"/>
              <w:right w:w="144" w:type="dxa"/>
            </w:tcMar>
            <w:vAlign w:val="center"/>
          </w:tcPr>
          <w:p w14:paraId="1745E85F" w14:textId="77777777" w:rsidR="00C664AE" w:rsidRDefault="009677AB">
            <w:pPr>
              <w:spacing w:after="0"/>
              <w:rPr>
                <w:color w:val="FFFFFF"/>
              </w:rPr>
            </w:pPr>
            <w:r>
              <w:rPr>
                <w:color w:val="FFFFFF"/>
              </w:rPr>
              <w:t xml:space="preserve">Do you consider that the .nz guiding principles should be visionary, holistic, </w:t>
            </w:r>
            <w:proofErr w:type="gramStart"/>
            <w:r>
              <w:rPr>
                <w:color w:val="FFFFFF"/>
              </w:rPr>
              <w:t>inclusive</w:t>
            </w:r>
            <w:proofErr w:type="gramEnd"/>
            <w:r>
              <w:rPr>
                <w:color w:val="FFFFFF"/>
              </w:rPr>
              <w:t xml:space="preserve"> and instructive rather than operational? </w:t>
            </w:r>
          </w:p>
          <w:p w14:paraId="6FF0301E" w14:textId="77777777" w:rsidR="00C664AE" w:rsidRDefault="009677AB">
            <w:pPr>
              <w:spacing w:after="0"/>
              <w:rPr>
                <w:color w:val="FFFFFF"/>
              </w:rPr>
            </w:pPr>
            <w:r>
              <w:rPr>
                <w:color w:val="FFFFFF"/>
              </w:rPr>
              <w:t>Why / why not? What else should they be?</w:t>
            </w:r>
          </w:p>
        </w:tc>
      </w:tr>
      <w:tr w:rsidR="004559F2" w14:paraId="4436FC7D" w14:textId="77777777" w:rsidTr="004559F2">
        <w:tc>
          <w:tcPr>
            <w:tcW w:w="645" w:type="dxa"/>
            <w:shd w:val="clear" w:color="auto" w:fill="DBE5F1" w:themeFill="accent1" w:themeFillTint="33"/>
            <w:tcMar>
              <w:top w:w="100" w:type="dxa"/>
              <w:left w:w="100" w:type="dxa"/>
              <w:bottom w:w="100" w:type="dxa"/>
              <w:right w:w="100" w:type="dxa"/>
            </w:tcMar>
            <w:vAlign w:val="center"/>
          </w:tcPr>
          <w:p w14:paraId="546AFA49" w14:textId="77777777" w:rsidR="004559F2" w:rsidRDefault="004559F2" w:rsidP="004559F2">
            <w:pPr>
              <w:widowControl w:val="0"/>
              <w:pBdr>
                <w:top w:val="nil"/>
                <w:left w:val="nil"/>
                <w:bottom w:val="nil"/>
                <w:right w:val="nil"/>
                <w:between w:val="nil"/>
              </w:pBdr>
              <w:shd w:val="clear" w:color="auto" w:fill="DBE5F1" w:themeFill="accent1" w:themeFillTint="33"/>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C5519D3" w14:textId="77777777" w:rsidR="004559F2" w:rsidRDefault="004559F2">
            <w:pPr>
              <w:spacing w:after="0"/>
              <w:rPr>
                <w:color w:val="FFFFFF"/>
              </w:rPr>
            </w:pPr>
          </w:p>
          <w:p w14:paraId="584C86C5" w14:textId="77777777" w:rsidR="004559F2" w:rsidRDefault="004559F2">
            <w:pPr>
              <w:spacing w:after="0"/>
              <w:rPr>
                <w:color w:val="FFFFFF"/>
              </w:rPr>
            </w:pPr>
          </w:p>
          <w:p w14:paraId="2710A281" w14:textId="57CC6BB3" w:rsidR="004559F2" w:rsidRDefault="004559F2">
            <w:pPr>
              <w:spacing w:after="0"/>
              <w:rPr>
                <w:color w:val="FFFFFF"/>
              </w:rPr>
            </w:pPr>
          </w:p>
        </w:tc>
      </w:tr>
    </w:tbl>
    <w:tbl>
      <w:tblPr>
        <w:tblStyle w:val="a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BD3F3C3" w14:textId="77777777">
        <w:tc>
          <w:tcPr>
            <w:tcW w:w="645" w:type="dxa"/>
            <w:shd w:val="clear" w:color="auto" w:fill="001E62"/>
            <w:tcMar>
              <w:top w:w="100" w:type="dxa"/>
              <w:left w:w="100" w:type="dxa"/>
              <w:bottom w:w="100" w:type="dxa"/>
              <w:right w:w="100" w:type="dxa"/>
            </w:tcMar>
            <w:vAlign w:val="center"/>
          </w:tcPr>
          <w:p w14:paraId="34913178" w14:textId="77777777" w:rsidR="00C664AE" w:rsidRDefault="009677AB">
            <w:pPr>
              <w:widowControl w:val="0"/>
              <w:spacing w:after="0" w:line="240" w:lineRule="auto"/>
              <w:jc w:val="center"/>
              <w:rPr>
                <w:color w:val="FFFFFF"/>
              </w:rPr>
            </w:pPr>
            <w:bookmarkStart w:id="7" w:name="_b4nc2eprxixo" w:colFirst="0" w:colLast="0"/>
            <w:bookmarkStart w:id="8" w:name="_23osh451wey9" w:colFirst="0" w:colLast="0"/>
            <w:bookmarkEnd w:id="7"/>
            <w:bookmarkEnd w:id="8"/>
            <w:r>
              <w:rPr>
                <w:color w:val="FFFFFF"/>
              </w:rPr>
              <w:t>2.</w:t>
            </w:r>
          </w:p>
        </w:tc>
        <w:tc>
          <w:tcPr>
            <w:tcW w:w="8355" w:type="dxa"/>
            <w:shd w:val="clear" w:color="auto" w:fill="001E62"/>
            <w:tcMar>
              <w:top w:w="144" w:type="dxa"/>
              <w:left w:w="144" w:type="dxa"/>
              <w:bottom w:w="144" w:type="dxa"/>
              <w:right w:w="144" w:type="dxa"/>
            </w:tcMar>
            <w:vAlign w:val="center"/>
          </w:tcPr>
          <w:p w14:paraId="41238C8E" w14:textId="77777777" w:rsidR="00C664AE" w:rsidRDefault="009677AB">
            <w:pPr>
              <w:spacing w:after="0"/>
              <w:rPr>
                <w:color w:val="FFFFFF"/>
              </w:rPr>
            </w:pPr>
            <w:r>
              <w:rPr>
                <w:color w:val="FFFFFF"/>
              </w:rPr>
              <w:t>Do you think the .nz policies should be rewritten and simplified? Why / why not? If yes, how?</w:t>
            </w:r>
          </w:p>
        </w:tc>
      </w:tr>
      <w:tr w:rsidR="004559F2" w14:paraId="310BDA18" w14:textId="77777777" w:rsidTr="004559F2">
        <w:tc>
          <w:tcPr>
            <w:tcW w:w="645" w:type="dxa"/>
            <w:shd w:val="clear" w:color="auto" w:fill="DBE5F1" w:themeFill="accent1" w:themeFillTint="33"/>
            <w:tcMar>
              <w:top w:w="100" w:type="dxa"/>
              <w:left w:w="100" w:type="dxa"/>
              <w:bottom w:w="100" w:type="dxa"/>
              <w:right w:w="100" w:type="dxa"/>
            </w:tcMar>
            <w:vAlign w:val="center"/>
          </w:tcPr>
          <w:p w14:paraId="3CC99627"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9FCEB79" w14:textId="77777777" w:rsidR="004559F2" w:rsidRDefault="004559F2">
            <w:pPr>
              <w:spacing w:after="0"/>
              <w:rPr>
                <w:color w:val="FFFFFF"/>
              </w:rPr>
            </w:pPr>
          </w:p>
          <w:p w14:paraId="3606E72B" w14:textId="77777777" w:rsidR="004559F2" w:rsidRDefault="004559F2">
            <w:pPr>
              <w:spacing w:after="0"/>
              <w:rPr>
                <w:color w:val="FFFFFF"/>
              </w:rPr>
            </w:pPr>
          </w:p>
          <w:p w14:paraId="1C923BC6" w14:textId="06E26344" w:rsidR="004559F2" w:rsidRDefault="004559F2">
            <w:pPr>
              <w:spacing w:after="0"/>
              <w:rPr>
                <w:color w:val="FFFFFF"/>
              </w:rPr>
            </w:pPr>
          </w:p>
        </w:tc>
      </w:tr>
    </w:tbl>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F7CAB2" w14:textId="77777777">
        <w:trPr>
          <w:trHeight w:val="1350"/>
        </w:trPr>
        <w:tc>
          <w:tcPr>
            <w:tcW w:w="645" w:type="dxa"/>
            <w:shd w:val="clear" w:color="auto" w:fill="001E62"/>
            <w:tcMar>
              <w:top w:w="100" w:type="dxa"/>
              <w:left w:w="100" w:type="dxa"/>
              <w:bottom w:w="100" w:type="dxa"/>
              <w:right w:w="100" w:type="dxa"/>
            </w:tcMar>
            <w:vAlign w:val="center"/>
          </w:tcPr>
          <w:p w14:paraId="5C250182" w14:textId="77777777" w:rsidR="00C664AE" w:rsidRDefault="009677AB">
            <w:pPr>
              <w:widowControl w:val="0"/>
              <w:spacing w:after="0" w:line="240" w:lineRule="auto"/>
              <w:jc w:val="center"/>
              <w:rPr>
                <w:color w:val="FFFFFF"/>
              </w:rPr>
            </w:pPr>
            <w:bookmarkStart w:id="9" w:name="_5b4afkr6dccs" w:colFirst="0" w:colLast="0"/>
            <w:bookmarkStart w:id="10" w:name="_bc4j24z3wbyz" w:colFirst="0" w:colLast="0"/>
            <w:bookmarkEnd w:id="9"/>
            <w:bookmarkEnd w:id="10"/>
            <w:r>
              <w:rPr>
                <w:color w:val="FFFFFF"/>
              </w:rPr>
              <w:lastRenderedPageBreak/>
              <w:t>3.</w:t>
            </w:r>
          </w:p>
        </w:tc>
        <w:tc>
          <w:tcPr>
            <w:tcW w:w="8355" w:type="dxa"/>
            <w:shd w:val="clear" w:color="auto" w:fill="001E62"/>
            <w:tcMar>
              <w:top w:w="144" w:type="dxa"/>
              <w:left w:w="144" w:type="dxa"/>
              <w:bottom w:w="144" w:type="dxa"/>
              <w:right w:w="144" w:type="dxa"/>
            </w:tcMar>
            <w:vAlign w:val="center"/>
          </w:tcPr>
          <w:p w14:paraId="12B7B06C" w14:textId="77777777" w:rsidR="00C664AE" w:rsidRDefault="009677AB">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4559F2" w14:paraId="51D8779F"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1E2793F2"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635C4A" w14:textId="77777777" w:rsidR="004559F2" w:rsidRDefault="004559F2">
            <w:pPr>
              <w:spacing w:after="0"/>
              <w:rPr>
                <w:color w:val="FFFFFF"/>
              </w:rPr>
            </w:pPr>
          </w:p>
        </w:tc>
      </w:tr>
      <w:tr w:rsidR="00C664AE" w14:paraId="21BF0376" w14:textId="77777777">
        <w:tc>
          <w:tcPr>
            <w:tcW w:w="645" w:type="dxa"/>
            <w:shd w:val="clear" w:color="auto" w:fill="001E62"/>
            <w:tcMar>
              <w:top w:w="100" w:type="dxa"/>
              <w:left w:w="100" w:type="dxa"/>
              <w:bottom w:w="100" w:type="dxa"/>
              <w:right w:w="100" w:type="dxa"/>
            </w:tcMar>
            <w:vAlign w:val="center"/>
          </w:tcPr>
          <w:p w14:paraId="5C27CFA0" w14:textId="77777777" w:rsidR="00C664AE" w:rsidRDefault="009677AB">
            <w:pPr>
              <w:widowControl w:val="0"/>
              <w:spacing w:after="0" w:line="240" w:lineRule="auto"/>
              <w:jc w:val="center"/>
              <w:rPr>
                <w:color w:val="FFFFFF"/>
              </w:rPr>
            </w:pPr>
            <w:r>
              <w:rPr>
                <w:color w:val="FFFFFF"/>
              </w:rPr>
              <w:t>4.</w:t>
            </w:r>
          </w:p>
        </w:tc>
        <w:tc>
          <w:tcPr>
            <w:tcW w:w="8355" w:type="dxa"/>
            <w:shd w:val="clear" w:color="auto" w:fill="001E62"/>
            <w:tcMar>
              <w:top w:w="144" w:type="dxa"/>
              <w:left w:w="144" w:type="dxa"/>
              <w:bottom w:w="144" w:type="dxa"/>
              <w:right w:w="144" w:type="dxa"/>
            </w:tcMar>
            <w:vAlign w:val="center"/>
          </w:tcPr>
          <w:p w14:paraId="7E551978" w14:textId="77777777" w:rsidR="00C664AE" w:rsidRDefault="009677AB">
            <w:pPr>
              <w:spacing w:after="0"/>
              <w:rPr>
                <w:color w:val="FFFFFF"/>
              </w:rPr>
            </w:pPr>
            <w:r>
              <w:rPr>
                <w:color w:val="FFFFFF"/>
              </w:rPr>
              <w:t xml:space="preserve">What would be the main benefits and disadvantages of moving from a ‘no concern for use’ approach to a ‘secure, trusted and safe’ approach? </w:t>
            </w:r>
          </w:p>
        </w:tc>
      </w:tr>
      <w:tr w:rsidR="004559F2" w14:paraId="76B5FE34" w14:textId="77777777" w:rsidTr="004559F2">
        <w:tc>
          <w:tcPr>
            <w:tcW w:w="645" w:type="dxa"/>
            <w:shd w:val="clear" w:color="auto" w:fill="DBE5F1" w:themeFill="accent1" w:themeFillTint="33"/>
            <w:tcMar>
              <w:top w:w="100" w:type="dxa"/>
              <w:left w:w="100" w:type="dxa"/>
              <w:bottom w:w="100" w:type="dxa"/>
              <w:right w:w="100" w:type="dxa"/>
            </w:tcMar>
            <w:vAlign w:val="center"/>
          </w:tcPr>
          <w:p w14:paraId="0CE3DF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9338E06" w14:textId="77777777" w:rsidR="004559F2" w:rsidRDefault="004559F2">
            <w:pPr>
              <w:spacing w:after="0"/>
              <w:rPr>
                <w:color w:val="FFFFFF"/>
              </w:rPr>
            </w:pPr>
          </w:p>
          <w:p w14:paraId="43A37D96" w14:textId="77777777" w:rsidR="004559F2" w:rsidRDefault="004559F2">
            <w:pPr>
              <w:spacing w:after="0"/>
              <w:rPr>
                <w:color w:val="FFFFFF"/>
              </w:rPr>
            </w:pPr>
          </w:p>
          <w:p w14:paraId="1D12D65A" w14:textId="69DC4DD9" w:rsidR="004559F2" w:rsidRDefault="004559F2">
            <w:pPr>
              <w:spacing w:after="0"/>
              <w:rPr>
                <w:color w:val="FFFFFF"/>
              </w:rPr>
            </w:pPr>
          </w:p>
        </w:tc>
      </w:tr>
    </w:tbl>
    <w:tbl>
      <w:tblPr>
        <w:tblStyle w:val="a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B8BF0B8" w14:textId="77777777">
        <w:trPr>
          <w:trHeight w:val="1350"/>
        </w:trPr>
        <w:tc>
          <w:tcPr>
            <w:tcW w:w="645" w:type="dxa"/>
            <w:shd w:val="clear" w:color="auto" w:fill="001E62"/>
            <w:tcMar>
              <w:top w:w="100" w:type="dxa"/>
              <w:left w:w="100" w:type="dxa"/>
              <w:bottom w:w="100" w:type="dxa"/>
              <w:right w:w="100" w:type="dxa"/>
            </w:tcMar>
            <w:vAlign w:val="center"/>
          </w:tcPr>
          <w:p w14:paraId="40407BA2" w14:textId="77777777" w:rsidR="00C664AE" w:rsidRDefault="009677AB">
            <w:pPr>
              <w:widowControl w:val="0"/>
              <w:spacing w:after="0" w:line="240" w:lineRule="auto"/>
              <w:jc w:val="center"/>
              <w:rPr>
                <w:color w:val="FFFFFF"/>
              </w:rPr>
            </w:pPr>
            <w:bookmarkStart w:id="11" w:name="_u6jp68breu1n" w:colFirst="0" w:colLast="0"/>
            <w:bookmarkEnd w:id="11"/>
            <w:r>
              <w:rPr>
                <w:color w:val="FFFFFF"/>
              </w:rPr>
              <w:t>5.</w:t>
            </w:r>
          </w:p>
        </w:tc>
        <w:tc>
          <w:tcPr>
            <w:tcW w:w="8355" w:type="dxa"/>
            <w:shd w:val="clear" w:color="auto" w:fill="001E62"/>
            <w:tcMar>
              <w:top w:w="144" w:type="dxa"/>
              <w:left w:w="144" w:type="dxa"/>
              <w:bottom w:w="144" w:type="dxa"/>
              <w:right w:w="144" w:type="dxa"/>
            </w:tcMar>
            <w:vAlign w:val="center"/>
          </w:tcPr>
          <w:p w14:paraId="04D3C728" w14:textId="77777777" w:rsidR="00C664AE" w:rsidRDefault="009677AB">
            <w:pPr>
              <w:spacing w:after="0"/>
              <w:rPr>
                <w:color w:val="FFFFFF"/>
              </w:rPr>
            </w:pPr>
            <w:r>
              <w:rPr>
                <w:color w:val="FFFFFF"/>
              </w:rPr>
              <w:t>Do you think there should be a new ‘open and accessible’ principle? Why / why not? Do you have any comments on the proposed formulation of the new principle?</w:t>
            </w:r>
          </w:p>
        </w:tc>
      </w:tr>
      <w:tr w:rsidR="004559F2" w14:paraId="6F881E69"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088E803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DD92C5F" w14:textId="77777777" w:rsidR="004559F2" w:rsidRDefault="004559F2">
            <w:pPr>
              <w:spacing w:after="0"/>
              <w:rPr>
                <w:color w:val="FFFFFF"/>
              </w:rPr>
            </w:pPr>
          </w:p>
        </w:tc>
      </w:tr>
    </w:tbl>
    <w:tbl>
      <w:tblPr>
        <w:tblStyle w:val="a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666BC80" w14:textId="77777777">
        <w:trPr>
          <w:trHeight w:val="1350"/>
        </w:trPr>
        <w:tc>
          <w:tcPr>
            <w:tcW w:w="645" w:type="dxa"/>
            <w:shd w:val="clear" w:color="auto" w:fill="001E62"/>
            <w:tcMar>
              <w:top w:w="100" w:type="dxa"/>
              <w:left w:w="100" w:type="dxa"/>
              <w:bottom w:w="100" w:type="dxa"/>
              <w:right w:w="100" w:type="dxa"/>
            </w:tcMar>
            <w:vAlign w:val="center"/>
          </w:tcPr>
          <w:p w14:paraId="497910C2" w14:textId="77777777" w:rsidR="00C664AE" w:rsidRDefault="009677AB">
            <w:pPr>
              <w:widowControl w:val="0"/>
              <w:spacing w:after="0" w:line="240" w:lineRule="auto"/>
              <w:jc w:val="center"/>
              <w:rPr>
                <w:color w:val="FFFFFF"/>
              </w:rPr>
            </w:pPr>
            <w:bookmarkStart w:id="12" w:name="_hdsg9g7ednv0" w:colFirst="0" w:colLast="0"/>
            <w:bookmarkEnd w:id="12"/>
            <w:r>
              <w:rPr>
                <w:color w:val="FFFFFF"/>
              </w:rPr>
              <w:t>6.</w:t>
            </w:r>
          </w:p>
        </w:tc>
        <w:tc>
          <w:tcPr>
            <w:tcW w:w="8355" w:type="dxa"/>
            <w:shd w:val="clear" w:color="auto" w:fill="001E62"/>
            <w:tcMar>
              <w:top w:w="144" w:type="dxa"/>
              <w:left w:w="144" w:type="dxa"/>
              <w:bottom w:w="144" w:type="dxa"/>
              <w:right w:w="144" w:type="dxa"/>
            </w:tcMar>
            <w:vAlign w:val="center"/>
          </w:tcPr>
          <w:p w14:paraId="4484D185" w14:textId="77777777" w:rsidR="00C664AE" w:rsidRDefault="009677AB">
            <w:pPr>
              <w:spacing w:after="0"/>
              <w:rPr>
                <w:color w:val="FFFFFF"/>
              </w:rPr>
            </w:pPr>
            <w:r>
              <w:rPr>
                <w:color w:val="FFFFFF"/>
              </w:rPr>
              <w:t>Do you think there should be a new ‘New Zealand benefit’ principle? Why / why not? Do you have any comments on the proposed formulation of the new principle?</w:t>
            </w:r>
          </w:p>
        </w:tc>
      </w:tr>
      <w:tr w:rsidR="004559F2" w14:paraId="1205785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976E7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E75A345" w14:textId="77777777" w:rsidR="004559F2" w:rsidRDefault="004559F2">
            <w:pPr>
              <w:spacing w:after="0"/>
              <w:rPr>
                <w:color w:val="FFFFFF"/>
              </w:rPr>
            </w:pP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2B0CFCD" w14:textId="77777777">
        <w:trPr>
          <w:trHeight w:val="1335"/>
        </w:trPr>
        <w:tc>
          <w:tcPr>
            <w:tcW w:w="645" w:type="dxa"/>
            <w:shd w:val="clear" w:color="auto" w:fill="001E62"/>
            <w:tcMar>
              <w:top w:w="100" w:type="dxa"/>
              <w:left w:w="100" w:type="dxa"/>
              <w:bottom w:w="100" w:type="dxa"/>
              <w:right w:w="100" w:type="dxa"/>
            </w:tcMar>
            <w:vAlign w:val="center"/>
          </w:tcPr>
          <w:p w14:paraId="3A449427" w14:textId="77777777" w:rsidR="00C664AE" w:rsidRDefault="009677AB">
            <w:pPr>
              <w:widowControl w:val="0"/>
              <w:spacing w:after="0" w:line="240" w:lineRule="auto"/>
              <w:jc w:val="center"/>
              <w:rPr>
                <w:color w:val="FFFFFF"/>
              </w:rPr>
            </w:pPr>
            <w:r>
              <w:rPr>
                <w:color w:val="FFFFFF"/>
              </w:rPr>
              <w:lastRenderedPageBreak/>
              <w:t>7.</w:t>
            </w:r>
          </w:p>
        </w:tc>
        <w:tc>
          <w:tcPr>
            <w:tcW w:w="8355" w:type="dxa"/>
            <w:shd w:val="clear" w:color="auto" w:fill="001E62"/>
            <w:tcMar>
              <w:top w:w="144" w:type="dxa"/>
              <w:left w:w="144" w:type="dxa"/>
              <w:bottom w:w="144" w:type="dxa"/>
              <w:right w:w="144" w:type="dxa"/>
            </w:tcMar>
            <w:vAlign w:val="center"/>
          </w:tcPr>
          <w:p w14:paraId="73F46AC4" w14:textId="77777777" w:rsidR="00C664AE" w:rsidRDefault="009677AB">
            <w:pPr>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4559F2" w14:paraId="790F0FBA" w14:textId="77777777" w:rsidTr="004559F2">
        <w:trPr>
          <w:trHeight w:val="1335"/>
        </w:trPr>
        <w:tc>
          <w:tcPr>
            <w:tcW w:w="645" w:type="dxa"/>
            <w:shd w:val="clear" w:color="auto" w:fill="DBE5F1" w:themeFill="accent1" w:themeFillTint="33"/>
            <w:tcMar>
              <w:top w:w="100" w:type="dxa"/>
              <w:left w:w="100" w:type="dxa"/>
              <w:bottom w:w="100" w:type="dxa"/>
              <w:right w:w="100" w:type="dxa"/>
            </w:tcMar>
            <w:vAlign w:val="center"/>
          </w:tcPr>
          <w:p w14:paraId="6024B8E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BD6C34B" w14:textId="77777777" w:rsidR="004559F2" w:rsidRDefault="004559F2">
            <w:pPr>
              <w:spacing w:after="0"/>
              <w:rPr>
                <w:color w:val="FFFFFF"/>
              </w:rPr>
            </w:pPr>
          </w:p>
        </w:tc>
      </w:tr>
    </w:tbl>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1E53D2D" w14:textId="77777777">
        <w:trPr>
          <w:trHeight w:val="1350"/>
        </w:trPr>
        <w:tc>
          <w:tcPr>
            <w:tcW w:w="645" w:type="dxa"/>
            <w:shd w:val="clear" w:color="auto" w:fill="001E62"/>
            <w:tcMar>
              <w:top w:w="100" w:type="dxa"/>
              <w:left w:w="100" w:type="dxa"/>
              <w:bottom w:w="100" w:type="dxa"/>
              <w:right w:w="100" w:type="dxa"/>
            </w:tcMar>
            <w:vAlign w:val="center"/>
          </w:tcPr>
          <w:p w14:paraId="0BCA2670" w14:textId="77777777" w:rsidR="00C664AE" w:rsidRDefault="009677AB">
            <w:pPr>
              <w:widowControl w:val="0"/>
              <w:spacing w:after="0" w:line="240" w:lineRule="auto"/>
              <w:jc w:val="center"/>
              <w:rPr>
                <w:color w:val="FFFFFF"/>
              </w:rPr>
            </w:pPr>
            <w:bookmarkStart w:id="13" w:name="_1j4epb9u4sfd" w:colFirst="0" w:colLast="0"/>
            <w:bookmarkEnd w:id="13"/>
            <w:r>
              <w:rPr>
                <w:color w:val="FFFFFF"/>
              </w:rPr>
              <w:t>8.</w:t>
            </w:r>
          </w:p>
        </w:tc>
        <w:tc>
          <w:tcPr>
            <w:tcW w:w="8355" w:type="dxa"/>
            <w:shd w:val="clear" w:color="auto" w:fill="001E62"/>
            <w:tcMar>
              <w:top w:w="144" w:type="dxa"/>
              <w:left w:w="144" w:type="dxa"/>
              <w:bottom w:w="144" w:type="dxa"/>
              <w:right w:w="144" w:type="dxa"/>
            </w:tcMar>
            <w:vAlign w:val="center"/>
          </w:tcPr>
          <w:p w14:paraId="65315DB8" w14:textId="77777777" w:rsidR="00C664AE" w:rsidRDefault="009677AB">
            <w:pPr>
              <w:spacing w:after="0"/>
              <w:rPr>
                <w:color w:val="FFFFFF"/>
              </w:rPr>
            </w:pPr>
            <w:r>
              <w:rPr>
                <w:color w:val="FFFFFF"/>
              </w:rPr>
              <w:t>Do you think there should be a new guiding principle on enabling New Zealand to grow and develop? Why / why not? Do you have any comments on the proposed formulation of the new principle?</w:t>
            </w:r>
          </w:p>
        </w:tc>
      </w:tr>
      <w:tr w:rsidR="004559F2" w14:paraId="4EA23091"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6A769CF1"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6FAF3A" w14:textId="77777777" w:rsidR="004559F2" w:rsidRDefault="004559F2">
            <w:pPr>
              <w:spacing w:after="0"/>
              <w:rPr>
                <w:color w:val="FFFFFF"/>
              </w:rPr>
            </w:pPr>
          </w:p>
        </w:tc>
      </w:tr>
    </w:tbl>
    <w:tbl>
      <w:tblPr>
        <w:tblStyle w:val="a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39DF345" w14:textId="77777777">
        <w:trPr>
          <w:trHeight w:val="1350"/>
        </w:trPr>
        <w:tc>
          <w:tcPr>
            <w:tcW w:w="645" w:type="dxa"/>
            <w:shd w:val="clear" w:color="auto" w:fill="001E62"/>
            <w:tcMar>
              <w:top w:w="100" w:type="dxa"/>
              <w:left w:w="100" w:type="dxa"/>
              <w:bottom w:w="100" w:type="dxa"/>
              <w:right w:w="100" w:type="dxa"/>
            </w:tcMar>
            <w:vAlign w:val="center"/>
          </w:tcPr>
          <w:p w14:paraId="32D985C8" w14:textId="77777777" w:rsidR="00C664AE" w:rsidRDefault="009677AB">
            <w:pPr>
              <w:widowControl w:val="0"/>
              <w:spacing w:after="0" w:line="240" w:lineRule="auto"/>
              <w:jc w:val="center"/>
              <w:rPr>
                <w:color w:val="FFFFFF"/>
              </w:rPr>
            </w:pPr>
            <w:bookmarkStart w:id="14" w:name="_bwghdjgti47q" w:colFirst="0" w:colLast="0"/>
            <w:bookmarkStart w:id="15" w:name="_671486wunmft" w:colFirst="0" w:colLast="0"/>
            <w:bookmarkEnd w:id="14"/>
            <w:bookmarkEnd w:id="15"/>
            <w:r>
              <w:rPr>
                <w:color w:val="FFFFFF"/>
              </w:rPr>
              <w:t>9.</w:t>
            </w:r>
          </w:p>
        </w:tc>
        <w:tc>
          <w:tcPr>
            <w:tcW w:w="8355" w:type="dxa"/>
            <w:shd w:val="clear" w:color="auto" w:fill="001E62"/>
            <w:tcMar>
              <w:top w:w="144" w:type="dxa"/>
              <w:left w:w="144" w:type="dxa"/>
              <w:bottom w:w="144" w:type="dxa"/>
              <w:right w:w="144" w:type="dxa"/>
            </w:tcMar>
            <w:vAlign w:val="center"/>
          </w:tcPr>
          <w:p w14:paraId="5DEE2212" w14:textId="77777777" w:rsidR="00C664AE" w:rsidRDefault="009677AB">
            <w:pPr>
              <w:spacing w:after="0"/>
              <w:rPr>
                <w:color w:val="FFFFFF"/>
              </w:rPr>
            </w:pPr>
            <w:r>
              <w:rPr>
                <w:color w:val="FFFFFF"/>
              </w:rPr>
              <w:t>Do you think there should be two types of principles (guiding principles and operational guidelines) to help manage the .nz domain? Why / why not?</w:t>
            </w:r>
          </w:p>
        </w:tc>
      </w:tr>
      <w:tr w:rsidR="004559F2" w14:paraId="1C36BA60" w14:textId="77777777" w:rsidTr="004559F2">
        <w:trPr>
          <w:trHeight w:val="1350"/>
        </w:trPr>
        <w:tc>
          <w:tcPr>
            <w:tcW w:w="645" w:type="dxa"/>
            <w:shd w:val="clear" w:color="auto" w:fill="DBE5F1" w:themeFill="accent1" w:themeFillTint="33"/>
            <w:tcMar>
              <w:top w:w="100" w:type="dxa"/>
              <w:left w:w="100" w:type="dxa"/>
              <w:bottom w:w="100" w:type="dxa"/>
              <w:right w:w="100" w:type="dxa"/>
            </w:tcMar>
            <w:vAlign w:val="center"/>
          </w:tcPr>
          <w:p w14:paraId="203DD56B"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F312A75" w14:textId="77777777" w:rsidR="004559F2" w:rsidRDefault="004559F2">
            <w:pPr>
              <w:spacing w:after="0"/>
              <w:rPr>
                <w:color w:val="FFFFFF"/>
              </w:rPr>
            </w:pPr>
          </w:p>
        </w:tc>
      </w:tr>
    </w:tbl>
    <w:tbl>
      <w:tblPr>
        <w:tblStyle w:val="a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6169E98" w14:textId="77777777">
        <w:trPr>
          <w:trHeight w:val="990"/>
        </w:trPr>
        <w:tc>
          <w:tcPr>
            <w:tcW w:w="645" w:type="dxa"/>
            <w:shd w:val="clear" w:color="auto" w:fill="001E62"/>
            <w:tcMar>
              <w:top w:w="100" w:type="dxa"/>
              <w:left w:w="100" w:type="dxa"/>
              <w:bottom w:w="100" w:type="dxa"/>
              <w:right w:w="100" w:type="dxa"/>
            </w:tcMar>
            <w:vAlign w:val="center"/>
          </w:tcPr>
          <w:p w14:paraId="694FE4F0" w14:textId="39329F07" w:rsidR="00C664AE" w:rsidRDefault="009677AB">
            <w:pPr>
              <w:widowControl w:val="0"/>
              <w:spacing w:after="0" w:line="240" w:lineRule="auto"/>
              <w:jc w:val="center"/>
              <w:rPr>
                <w:color w:val="FFFFFF"/>
              </w:rPr>
            </w:pPr>
            <w:bookmarkStart w:id="16" w:name="_nmkort468grf" w:colFirst="0" w:colLast="0"/>
            <w:bookmarkEnd w:id="16"/>
            <w:r>
              <w:rPr>
                <w:i/>
              </w:rPr>
              <w:br/>
            </w:r>
            <w:bookmarkStart w:id="17" w:name="_c2k3x94duutd" w:colFirst="0" w:colLast="0"/>
            <w:bookmarkEnd w:id="17"/>
            <w:r>
              <w:rPr>
                <w:color w:val="FFFFFF"/>
              </w:rPr>
              <w:t>10.</w:t>
            </w:r>
          </w:p>
        </w:tc>
        <w:tc>
          <w:tcPr>
            <w:tcW w:w="8355" w:type="dxa"/>
            <w:shd w:val="clear" w:color="auto" w:fill="001E62"/>
            <w:tcMar>
              <w:top w:w="144" w:type="dxa"/>
              <w:left w:w="144" w:type="dxa"/>
              <w:bottom w:w="144" w:type="dxa"/>
              <w:right w:w="144" w:type="dxa"/>
            </w:tcMar>
            <w:vAlign w:val="center"/>
          </w:tcPr>
          <w:p w14:paraId="390EC133" w14:textId="77777777" w:rsidR="00C664AE" w:rsidRDefault="009677AB">
            <w:pPr>
              <w:spacing w:after="0"/>
              <w:rPr>
                <w:color w:val="FFFFFF"/>
              </w:rPr>
            </w:pPr>
            <w:r>
              <w:rPr>
                <w:color w:val="FFFFFF"/>
              </w:rPr>
              <w:t>Do you agree that the ‘rule of law’ principle should not be retained as an operational guideline? Why / why not?</w:t>
            </w:r>
          </w:p>
        </w:tc>
      </w:tr>
      <w:tr w:rsidR="004559F2" w14:paraId="6E4740C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73FD43F7" w14:textId="77777777" w:rsidR="004559F2" w:rsidRDefault="004559F2">
            <w:pPr>
              <w:widowControl w:val="0"/>
              <w:spacing w:after="0" w:line="240" w:lineRule="auto"/>
              <w:jc w:val="center"/>
              <w:rPr>
                <w:i/>
              </w:rPr>
            </w:pPr>
          </w:p>
        </w:tc>
        <w:tc>
          <w:tcPr>
            <w:tcW w:w="8355" w:type="dxa"/>
            <w:shd w:val="clear" w:color="auto" w:fill="DBE5F1" w:themeFill="accent1" w:themeFillTint="33"/>
            <w:tcMar>
              <w:top w:w="144" w:type="dxa"/>
              <w:left w:w="144" w:type="dxa"/>
              <w:bottom w:w="144" w:type="dxa"/>
              <w:right w:w="144" w:type="dxa"/>
            </w:tcMar>
            <w:vAlign w:val="center"/>
          </w:tcPr>
          <w:p w14:paraId="5625414E" w14:textId="77777777" w:rsidR="004559F2" w:rsidRDefault="004559F2">
            <w:pPr>
              <w:spacing w:after="0"/>
              <w:rPr>
                <w:color w:val="FFFFFF"/>
              </w:rPr>
            </w:pP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8621A3" w14:textId="77777777">
        <w:trPr>
          <w:trHeight w:val="990"/>
        </w:trPr>
        <w:tc>
          <w:tcPr>
            <w:tcW w:w="645" w:type="dxa"/>
            <w:shd w:val="clear" w:color="auto" w:fill="001E62"/>
            <w:tcMar>
              <w:top w:w="100" w:type="dxa"/>
              <w:left w:w="100" w:type="dxa"/>
              <w:bottom w:w="100" w:type="dxa"/>
              <w:right w:w="100" w:type="dxa"/>
            </w:tcMar>
            <w:vAlign w:val="center"/>
          </w:tcPr>
          <w:p w14:paraId="2C181A38" w14:textId="77777777" w:rsidR="00C664AE" w:rsidRDefault="009677AB">
            <w:pPr>
              <w:widowControl w:val="0"/>
              <w:spacing w:after="0" w:line="240" w:lineRule="auto"/>
              <w:jc w:val="center"/>
              <w:rPr>
                <w:color w:val="FFFFFF"/>
              </w:rPr>
            </w:pPr>
            <w:bookmarkStart w:id="18" w:name="_osh4x3g4szz8" w:colFirst="0" w:colLast="0"/>
            <w:bookmarkEnd w:id="18"/>
            <w:r>
              <w:rPr>
                <w:color w:val="FFFFFF"/>
              </w:rPr>
              <w:t>11.</w:t>
            </w:r>
          </w:p>
        </w:tc>
        <w:tc>
          <w:tcPr>
            <w:tcW w:w="8355" w:type="dxa"/>
            <w:shd w:val="clear" w:color="auto" w:fill="001E62"/>
            <w:tcMar>
              <w:top w:w="144" w:type="dxa"/>
              <w:left w:w="144" w:type="dxa"/>
              <w:bottom w:w="144" w:type="dxa"/>
              <w:right w:w="144" w:type="dxa"/>
            </w:tcMar>
            <w:vAlign w:val="center"/>
          </w:tcPr>
          <w:p w14:paraId="33B2918A"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4559F2" w14:paraId="7C33A7AA"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2364CD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82E1DA2" w14:textId="77777777" w:rsidR="004559F2" w:rsidRDefault="004559F2">
            <w:pPr>
              <w:spacing w:after="0"/>
              <w:rPr>
                <w:color w:val="FFFFFF"/>
              </w:rPr>
            </w:pPr>
          </w:p>
        </w:tc>
      </w:tr>
    </w:tbl>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0F7DBD2" w14:textId="77777777">
        <w:trPr>
          <w:trHeight w:val="990"/>
        </w:trPr>
        <w:tc>
          <w:tcPr>
            <w:tcW w:w="645" w:type="dxa"/>
            <w:shd w:val="clear" w:color="auto" w:fill="001E62"/>
            <w:tcMar>
              <w:top w:w="100" w:type="dxa"/>
              <w:left w:w="100" w:type="dxa"/>
              <w:bottom w:w="100" w:type="dxa"/>
              <w:right w:w="100" w:type="dxa"/>
            </w:tcMar>
            <w:vAlign w:val="center"/>
          </w:tcPr>
          <w:p w14:paraId="1C29012F" w14:textId="77777777" w:rsidR="00C664AE" w:rsidRDefault="009677AB">
            <w:pPr>
              <w:widowControl w:val="0"/>
              <w:spacing w:after="0" w:line="240" w:lineRule="auto"/>
              <w:jc w:val="center"/>
              <w:rPr>
                <w:color w:val="FFFFFF"/>
              </w:rPr>
            </w:pPr>
            <w:bookmarkStart w:id="19" w:name="_pqzyszops3um" w:colFirst="0" w:colLast="0"/>
            <w:bookmarkEnd w:id="19"/>
            <w:r>
              <w:rPr>
                <w:color w:val="FFFFFF"/>
              </w:rPr>
              <w:t>12.</w:t>
            </w:r>
          </w:p>
        </w:tc>
        <w:tc>
          <w:tcPr>
            <w:tcW w:w="8355" w:type="dxa"/>
            <w:shd w:val="clear" w:color="auto" w:fill="001E62"/>
            <w:tcMar>
              <w:top w:w="144" w:type="dxa"/>
              <w:left w:w="144" w:type="dxa"/>
              <w:bottom w:w="144" w:type="dxa"/>
              <w:right w:w="144" w:type="dxa"/>
            </w:tcMar>
            <w:vAlign w:val="center"/>
          </w:tcPr>
          <w:p w14:paraId="6C1F1F12" w14:textId="1407C14D" w:rsidR="00C664AE" w:rsidRDefault="009677AB">
            <w:pPr>
              <w:spacing w:after="0"/>
              <w:rPr>
                <w:color w:val="FFFFFF"/>
              </w:rPr>
            </w:pPr>
            <w:r>
              <w:rPr>
                <w:color w:val="FFFFFF"/>
              </w:rPr>
              <w:t>Do you think the ‘</w:t>
            </w:r>
            <w:r w:rsidR="00673567">
              <w:rPr>
                <w:color w:val="FFFFFF"/>
              </w:rPr>
              <w:t>registrants</w:t>
            </w:r>
            <w:r w:rsidR="00457B4D">
              <w:rPr>
                <w:color w:val="FFFFFF"/>
              </w:rPr>
              <w:t>’</w:t>
            </w:r>
            <w:r w:rsidR="00673567">
              <w:rPr>
                <w:color w:val="FFFFFF"/>
              </w:rPr>
              <w:t xml:space="preserve"> rights come first</w:t>
            </w:r>
            <w:r>
              <w:rPr>
                <w:color w:val="FFFFFF"/>
              </w:rPr>
              <w:t xml:space="preserve"> principle should be modified and retained as an operational guideline? Why / why not?</w:t>
            </w:r>
          </w:p>
        </w:tc>
      </w:tr>
      <w:tr w:rsidR="004559F2" w14:paraId="71A50B69"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F9B3E7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B7C248" w14:textId="77777777" w:rsidR="004559F2" w:rsidRDefault="004559F2">
            <w:pPr>
              <w:spacing w:after="0"/>
              <w:rPr>
                <w:color w:val="FFFFFF"/>
              </w:rPr>
            </w:pPr>
          </w:p>
        </w:tc>
      </w:tr>
    </w:tbl>
    <w:tbl>
      <w:tblPr>
        <w:tblStyle w:val="a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5CF05B0" w14:textId="77777777">
        <w:trPr>
          <w:trHeight w:val="990"/>
        </w:trPr>
        <w:tc>
          <w:tcPr>
            <w:tcW w:w="645" w:type="dxa"/>
            <w:shd w:val="clear" w:color="auto" w:fill="001E62"/>
            <w:tcMar>
              <w:top w:w="100" w:type="dxa"/>
              <w:left w:w="100" w:type="dxa"/>
              <w:bottom w:w="100" w:type="dxa"/>
              <w:right w:w="100" w:type="dxa"/>
            </w:tcMar>
            <w:vAlign w:val="center"/>
          </w:tcPr>
          <w:p w14:paraId="6AFF1A50" w14:textId="77777777" w:rsidR="00C664AE" w:rsidRDefault="009677AB">
            <w:pPr>
              <w:widowControl w:val="0"/>
              <w:spacing w:after="0" w:line="240" w:lineRule="auto"/>
              <w:jc w:val="center"/>
              <w:rPr>
                <w:color w:val="FFFFFF"/>
              </w:rPr>
            </w:pPr>
            <w:r>
              <w:rPr>
                <w:color w:val="FFFFFF"/>
              </w:rPr>
              <w:t>13.</w:t>
            </w:r>
          </w:p>
        </w:tc>
        <w:tc>
          <w:tcPr>
            <w:tcW w:w="8355" w:type="dxa"/>
            <w:shd w:val="clear" w:color="auto" w:fill="001E62"/>
            <w:tcMar>
              <w:top w:w="144" w:type="dxa"/>
              <w:left w:w="144" w:type="dxa"/>
              <w:bottom w:w="144" w:type="dxa"/>
              <w:right w:w="144" w:type="dxa"/>
            </w:tcMar>
            <w:vAlign w:val="center"/>
          </w:tcPr>
          <w:p w14:paraId="57A165E6" w14:textId="77777777" w:rsidR="00C664AE" w:rsidRDefault="009677AB">
            <w:pPr>
              <w:spacing w:after="0"/>
              <w:rPr>
                <w:color w:val="FFFFFF"/>
              </w:rPr>
            </w:pPr>
            <w:r>
              <w:rPr>
                <w:color w:val="FFFFFF"/>
              </w:rPr>
              <w:t>Do you agree that the ‘low barriers to entry’ principle should be removed? Why / why not?</w:t>
            </w:r>
          </w:p>
        </w:tc>
      </w:tr>
      <w:tr w:rsidR="004559F2" w14:paraId="5B1F8D6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091B170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F4F954D" w14:textId="77777777" w:rsidR="004559F2" w:rsidRDefault="004559F2">
            <w:pPr>
              <w:spacing w:after="0"/>
              <w:rPr>
                <w:color w:val="FFFFFF"/>
              </w:rPr>
            </w:pP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99E61A" w14:textId="77777777">
        <w:trPr>
          <w:trHeight w:val="990"/>
        </w:trPr>
        <w:tc>
          <w:tcPr>
            <w:tcW w:w="645" w:type="dxa"/>
            <w:shd w:val="clear" w:color="auto" w:fill="001E62"/>
            <w:tcMar>
              <w:top w:w="100" w:type="dxa"/>
              <w:left w:w="100" w:type="dxa"/>
              <w:bottom w:w="100" w:type="dxa"/>
              <w:right w:w="100" w:type="dxa"/>
            </w:tcMar>
            <w:vAlign w:val="center"/>
          </w:tcPr>
          <w:p w14:paraId="311234B4" w14:textId="77777777" w:rsidR="00C664AE" w:rsidRDefault="009677AB">
            <w:pPr>
              <w:widowControl w:val="0"/>
              <w:spacing w:after="0" w:line="240" w:lineRule="auto"/>
              <w:jc w:val="center"/>
              <w:rPr>
                <w:color w:val="FFFFFF"/>
              </w:rPr>
            </w:pPr>
            <w:r>
              <w:rPr>
                <w:color w:val="FFFFFF"/>
              </w:rPr>
              <w:t>14.</w:t>
            </w:r>
          </w:p>
        </w:tc>
        <w:tc>
          <w:tcPr>
            <w:tcW w:w="8355" w:type="dxa"/>
            <w:shd w:val="clear" w:color="auto" w:fill="001E62"/>
            <w:tcMar>
              <w:top w:w="144" w:type="dxa"/>
              <w:left w:w="144" w:type="dxa"/>
              <w:bottom w:w="144" w:type="dxa"/>
              <w:right w:w="144" w:type="dxa"/>
            </w:tcMar>
            <w:vAlign w:val="center"/>
          </w:tcPr>
          <w:p w14:paraId="227CB0DD" w14:textId="77777777" w:rsidR="00C664AE" w:rsidRDefault="009677AB">
            <w:pPr>
              <w:spacing w:after="0"/>
              <w:rPr>
                <w:color w:val="FFFFFF"/>
              </w:rPr>
            </w:pPr>
            <w:r>
              <w:rPr>
                <w:color w:val="FFFFFF"/>
              </w:rPr>
              <w:t>Do you agree that the ‘no concern for use’ principle should be modified and retained as an operational guideline? Why / why not?</w:t>
            </w:r>
          </w:p>
        </w:tc>
      </w:tr>
      <w:tr w:rsidR="004559F2" w14:paraId="07A4668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CD22EC3"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58CC5A" w14:textId="77777777" w:rsidR="004559F2" w:rsidRDefault="004559F2">
            <w:pPr>
              <w:spacing w:after="0"/>
              <w:rPr>
                <w:color w:val="FFFFFF"/>
              </w:rPr>
            </w:pPr>
          </w:p>
        </w:tc>
      </w:tr>
    </w:tbl>
    <w:tbl>
      <w:tblPr>
        <w:tblStyle w:val="a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7AF7CCD" w14:textId="77777777">
        <w:trPr>
          <w:trHeight w:val="990"/>
        </w:trPr>
        <w:tc>
          <w:tcPr>
            <w:tcW w:w="645" w:type="dxa"/>
            <w:shd w:val="clear" w:color="auto" w:fill="001E62"/>
            <w:tcMar>
              <w:top w:w="100" w:type="dxa"/>
              <w:left w:w="100" w:type="dxa"/>
              <w:bottom w:w="100" w:type="dxa"/>
              <w:right w:w="100" w:type="dxa"/>
            </w:tcMar>
            <w:vAlign w:val="center"/>
          </w:tcPr>
          <w:p w14:paraId="50048402" w14:textId="77777777" w:rsidR="00C664AE" w:rsidRDefault="009677AB">
            <w:pPr>
              <w:widowControl w:val="0"/>
              <w:spacing w:after="0" w:line="240" w:lineRule="auto"/>
              <w:jc w:val="center"/>
              <w:rPr>
                <w:color w:val="FFFFFF"/>
              </w:rPr>
            </w:pPr>
            <w:r>
              <w:rPr>
                <w:color w:val="FFFFFF"/>
              </w:rPr>
              <w:t>15.</w:t>
            </w:r>
          </w:p>
        </w:tc>
        <w:tc>
          <w:tcPr>
            <w:tcW w:w="8355" w:type="dxa"/>
            <w:shd w:val="clear" w:color="auto" w:fill="001E62"/>
            <w:tcMar>
              <w:top w:w="144" w:type="dxa"/>
              <w:left w:w="144" w:type="dxa"/>
              <w:bottom w:w="144" w:type="dxa"/>
              <w:right w:w="144" w:type="dxa"/>
            </w:tcMar>
            <w:vAlign w:val="center"/>
          </w:tcPr>
          <w:p w14:paraId="58491B77" w14:textId="77777777" w:rsidR="00C664AE" w:rsidRDefault="009677AB">
            <w:pPr>
              <w:spacing w:after="0"/>
              <w:rPr>
                <w:color w:val="FFFFFF"/>
              </w:rPr>
            </w:pPr>
            <w:r>
              <w:rPr>
                <w:color w:val="FFFFFF"/>
              </w:rPr>
              <w:t>Do you agree that the ‘structural separation’ principle should be retained as an operational guideline? Why / why not?</w:t>
            </w:r>
          </w:p>
        </w:tc>
      </w:tr>
      <w:tr w:rsidR="004559F2" w14:paraId="16EAC8CF"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39175FD6"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0C45481" w14:textId="77777777" w:rsidR="004559F2" w:rsidRDefault="004559F2">
            <w:pPr>
              <w:spacing w:after="0"/>
              <w:rPr>
                <w:color w:val="FFFFFF"/>
              </w:rPr>
            </w:pPr>
          </w:p>
        </w:tc>
      </w:tr>
    </w:tbl>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1F9B8F" w14:textId="77777777">
        <w:trPr>
          <w:trHeight w:val="990"/>
        </w:trPr>
        <w:tc>
          <w:tcPr>
            <w:tcW w:w="645" w:type="dxa"/>
            <w:shd w:val="clear" w:color="auto" w:fill="001E62"/>
            <w:tcMar>
              <w:top w:w="100" w:type="dxa"/>
              <w:left w:w="100" w:type="dxa"/>
              <w:bottom w:w="100" w:type="dxa"/>
              <w:right w:w="100" w:type="dxa"/>
            </w:tcMar>
            <w:vAlign w:val="center"/>
          </w:tcPr>
          <w:p w14:paraId="3A56FF62" w14:textId="77777777" w:rsidR="00C664AE" w:rsidRDefault="009677AB">
            <w:pPr>
              <w:widowControl w:val="0"/>
              <w:spacing w:after="0" w:line="240" w:lineRule="auto"/>
              <w:jc w:val="center"/>
              <w:rPr>
                <w:color w:val="FFFFFF"/>
              </w:rPr>
            </w:pPr>
            <w:r>
              <w:rPr>
                <w:color w:val="FFFFFF"/>
              </w:rPr>
              <w:t>16.</w:t>
            </w:r>
          </w:p>
        </w:tc>
        <w:tc>
          <w:tcPr>
            <w:tcW w:w="8355" w:type="dxa"/>
            <w:shd w:val="clear" w:color="auto" w:fill="001E62"/>
            <w:tcMar>
              <w:top w:w="144" w:type="dxa"/>
              <w:left w:w="144" w:type="dxa"/>
              <w:bottom w:w="144" w:type="dxa"/>
              <w:right w:w="144" w:type="dxa"/>
            </w:tcMar>
            <w:vAlign w:val="center"/>
          </w:tcPr>
          <w:p w14:paraId="36902D1E" w14:textId="77777777" w:rsidR="00C664AE" w:rsidRDefault="009677AB">
            <w:pPr>
              <w:spacing w:after="0"/>
              <w:rPr>
                <w:color w:val="FFFFFF"/>
              </w:rPr>
            </w:pPr>
            <w:r>
              <w:rPr>
                <w:color w:val="FFFFFF"/>
              </w:rPr>
              <w:t>Do you agree that the ‘clear chain of relationships’ principle should be retained as an operational guideline? Why / why not?</w:t>
            </w:r>
          </w:p>
        </w:tc>
      </w:tr>
      <w:tr w:rsidR="004559F2" w14:paraId="080EAF0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BABC4EF"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7AECD80" w14:textId="77777777" w:rsidR="004559F2" w:rsidRDefault="004559F2">
            <w:pPr>
              <w:spacing w:after="0"/>
              <w:rPr>
                <w:color w:val="FFFFFF"/>
              </w:rPr>
            </w:pPr>
          </w:p>
        </w:tc>
      </w:tr>
    </w:tbl>
    <w:tbl>
      <w:tblPr>
        <w:tblStyle w:val="af"/>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B6B32F9" w14:textId="77777777">
        <w:trPr>
          <w:trHeight w:val="990"/>
        </w:trPr>
        <w:tc>
          <w:tcPr>
            <w:tcW w:w="645" w:type="dxa"/>
            <w:shd w:val="clear" w:color="auto" w:fill="001E62"/>
            <w:tcMar>
              <w:top w:w="100" w:type="dxa"/>
              <w:left w:w="100" w:type="dxa"/>
              <w:bottom w:w="100" w:type="dxa"/>
              <w:right w:w="100" w:type="dxa"/>
            </w:tcMar>
            <w:vAlign w:val="center"/>
          </w:tcPr>
          <w:p w14:paraId="1A7ADB57" w14:textId="77777777" w:rsidR="00C664AE" w:rsidRDefault="009677AB">
            <w:pPr>
              <w:widowControl w:val="0"/>
              <w:spacing w:after="0" w:line="240" w:lineRule="auto"/>
              <w:jc w:val="center"/>
              <w:rPr>
                <w:color w:val="FFFFFF"/>
              </w:rPr>
            </w:pPr>
            <w:bookmarkStart w:id="20" w:name="_kox4e6ne7xiy" w:colFirst="0" w:colLast="0"/>
            <w:bookmarkEnd w:id="20"/>
            <w:r>
              <w:rPr>
                <w:color w:val="FFFFFF"/>
              </w:rPr>
              <w:t>17.</w:t>
            </w:r>
          </w:p>
        </w:tc>
        <w:tc>
          <w:tcPr>
            <w:tcW w:w="8355" w:type="dxa"/>
            <w:shd w:val="clear" w:color="auto" w:fill="001E62"/>
            <w:tcMar>
              <w:top w:w="144" w:type="dxa"/>
              <w:left w:w="144" w:type="dxa"/>
              <w:bottom w:w="144" w:type="dxa"/>
              <w:right w:w="144" w:type="dxa"/>
            </w:tcMar>
            <w:vAlign w:val="center"/>
          </w:tcPr>
          <w:p w14:paraId="763D5ECF" w14:textId="77777777" w:rsidR="00C664AE" w:rsidRDefault="009677AB">
            <w:pPr>
              <w:spacing w:after="0"/>
              <w:rPr>
                <w:color w:val="FFFFFF"/>
              </w:rPr>
            </w:pPr>
            <w:r>
              <w:rPr>
                <w:color w:val="FFFFFF"/>
              </w:rPr>
              <w:t>Should the Panel consider any other principles?</w:t>
            </w:r>
          </w:p>
        </w:tc>
      </w:tr>
      <w:tr w:rsidR="004559F2" w14:paraId="783F8E7B"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4F5C1BE"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16441B" w14:textId="77777777" w:rsidR="004559F2" w:rsidRDefault="004559F2">
            <w:pPr>
              <w:spacing w:after="0"/>
              <w:rPr>
                <w:color w:val="FFFFFF"/>
              </w:rPr>
            </w:pPr>
          </w:p>
        </w:tc>
      </w:tr>
      <w:tr w:rsidR="00C664AE" w14:paraId="502E3117" w14:textId="77777777">
        <w:trPr>
          <w:trHeight w:val="990"/>
        </w:trPr>
        <w:tc>
          <w:tcPr>
            <w:tcW w:w="645" w:type="dxa"/>
            <w:shd w:val="clear" w:color="auto" w:fill="001E62"/>
            <w:tcMar>
              <w:top w:w="100" w:type="dxa"/>
              <w:left w:w="100" w:type="dxa"/>
              <w:bottom w:w="100" w:type="dxa"/>
              <w:right w:w="100" w:type="dxa"/>
            </w:tcMar>
            <w:vAlign w:val="center"/>
          </w:tcPr>
          <w:p w14:paraId="4A8F3307" w14:textId="77777777" w:rsidR="00C664AE" w:rsidRDefault="009677AB">
            <w:pPr>
              <w:widowControl w:val="0"/>
              <w:spacing w:after="0" w:line="240" w:lineRule="auto"/>
              <w:jc w:val="center"/>
              <w:rPr>
                <w:color w:val="FFFFFF"/>
              </w:rPr>
            </w:pPr>
            <w:r>
              <w:rPr>
                <w:color w:val="FFFFFF"/>
              </w:rPr>
              <w:t>18.</w:t>
            </w:r>
          </w:p>
        </w:tc>
        <w:tc>
          <w:tcPr>
            <w:tcW w:w="8355" w:type="dxa"/>
            <w:shd w:val="clear" w:color="auto" w:fill="001E62"/>
            <w:tcMar>
              <w:top w:w="144" w:type="dxa"/>
              <w:left w:w="144" w:type="dxa"/>
              <w:bottom w:w="144" w:type="dxa"/>
              <w:right w:w="144" w:type="dxa"/>
            </w:tcMar>
            <w:vAlign w:val="center"/>
          </w:tcPr>
          <w:p w14:paraId="72A572B3" w14:textId="77777777" w:rsidR="00C664AE" w:rsidRDefault="009677AB">
            <w:pPr>
              <w:spacing w:after="0"/>
              <w:rPr>
                <w:color w:val="FFFFFF"/>
              </w:rPr>
            </w:pPr>
            <w:r>
              <w:rPr>
                <w:color w:val="FFFFFF"/>
              </w:rPr>
              <w:t xml:space="preserve">Is there anything else the Panel should bear in mind when making recommendations on the principles or operational guidelines for the .nz policies? </w:t>
            </w:r>
          </w:p>
        </w:tc>
      </w:tr>
      <w:tr w:rsidR="004559F2" w14:paraId="59AE7AD4"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5FDF1D80"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D7B9923" w14:textId="77777777" w:rsidR="004559F2" w:rsidRDefault="004559F2">
            <w:pPr>
              <w:spacing w:after="0"/>
              <w:rPr>
                <w:color w:val="FFFFFF"/>
              </w:rPr>
            </w:pPr>
          </w:p>
        </w:tc>
      </w:tr>
    </w:tbl>
    <w:p w14:paraId="7AD00CC7" w14:textId="514FDDD8" w:rsidR="00C664AE" w:rsidRDefault="009677AB" w:rsidP="004559F2">
      <w:pPr>
        <w:pStyle w:val="Heading2"/>
      </w:pPr>
      <w:bookmarkStart w:id="21" w:name="_i7wlc2ti20ja" w:colFirst="0" w:colLast="0"/>
      <w:bookmarkEnd w:id="21"/>
      <w:r>
        <w:t xml:space="preserve">Accessibility and openness of .nz domains  </w:t>
      </w:r>
    </w:p>
    <w:p w14:paraId="63F46E68" w14:textId="77777777" w:rsidR="00C664AE" w:rsidRDefault="009677AB" w:rsidP="0073472C">
      <w:pPr>
        <w:pStyle w:val="Heading3"/>
      </w:pPr>
      <w:bookmarkStart w:id="22" w:name="_k99thorxdosm" w:colFirst="0" w:colLast="0"/>
      <w:bookmarkEnd w:id="22"/>
      <w:r>
        <w:t xml:space="preserve">The .nz policies are written only in English </w:t>
      </w:r>
    </w:p>
    <w:p w14:paraId="361DCDCA" w14:textId="215EEF1E" w:rsidR="00C664AE" w:rsidRPr="004559F2" w:rsidRDefault="009677AB" w:rsidP="002E5E4F">
      <w:pPr>
        <w:pStyle w:val="ListParagraph"/>
        <w:numPr>
          <w:ilvl w:val="0"/>
          <w:numId w:val="5"/>
        </w:numPr>
      </w:pPr>
      <w:r w:rsidRPr="004559F2">
        <w:t xml:space="preserve">Option A: the current situation </w:t>
      </w:r>
    </w:p>
    <w:p w14:paraId="3CD98C3B" w14:textId="77777777" w:rsidR="00C664AE" w:rsidRPr="004559F2" w:rsidRDefault="009677AB" w:rsidP="002E5E4F">
      <w:pPr>
        <w:pStyle w:val="ListParagraph"/>
        <w:numPr>
          <w:ilvl w:val="0"/>
          <w:numId w:val="5"/>
        </w:numPr>
      </w:pPr>
      <w:r w:rsidRPr="004559F2">
        <w:t>Option B: Make the policies available in te reo Māori as well as English</w:t>
      </w:r>
    </w:p>
    <w:p w14:paraId="572625BA" w14:textId="44324EAF" w:rsidR="00C664AE" w:rsidRPr="004559F2" w:rsidRDefault="009677AB" w:rsidP="002E5E4F">
      <w:pPr>
        <w:pStyle w:val="ListParagraph"/>
        <w:numPr>
          <w:ilvl w:val="0"/>
          <w:numId w:val="5"/>
        </w:numPr>
      </w:pPr>
      <w:r w:rsidRPr="004559F2">
        <w:t xml:space="preserve">Option C: Make the policies available in te reo Māori and take other accessibility measures like adding other languages over time according to how widely used they are </w:t>
      </w:r>
    </w:p>
    <w:tbl>
      <w:tblPr>
        <w:tblStyle w:val="a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0D573C" w14:textId="77777777">
        <w:trPr>
          <w:trHeight w:val="990"/>
        </w:trPr>
        <w:tc>
          <w:tcPr>
            <w:tcW w:w="645" w:type="dxa"/>
            <w:shd w:val="clear" w:color="auto" w:fill="001E62"/>
            <w:tcMar>
              <w:top w:w="100" w:type="dxa"/>
              <w:left w:w="100" w:type="dxa"/>
              <w:bottom w:w="100" w:type="dxa"/>
              <w:right w:w="100" w:type="dxa"/>
            </w:tcMar>
            <w:vAlign w:val="center"/>
          </w:tcPr>
          <w:p w14:paraId="6D8247EE" w14:textId="77777777" w:rsidR="00C664AE" w:rsidRDefault="009677AB">
            <w:pPr>
              <w:widowControl w:val="0"/>
              <w:spacing w:after="0" w:line="240" w:lineRule="auto"/>
              <w:jc w:val="center"/>
              <w:rPr>
                <w:color w:val="FFFFFF"/>
              </w:rPr>
            </w:pPr>
            <w:r>
              <w:rPr>
                <w:color w:val="FFFFFF"/>
              </w:rPr>
              <w:t>19.</w:t>
            </w:r>
          </w:p>
        </w:tc>
        <w:tc>
          <w:tcPr>
            <w:tcW w:w="8355" w:type="dxa"/>
            <w:shd w:val="clear" w:color="auto" w:fill="001E62"/>
            <w:tcMar>
              <w:top w:w="144" w:type="dxa"/>
              <w:left w:w="144" w:type="dxa"/>
              <w:bottom w:w="144" w:type="dxa"/>
              <w:right w:w="144" w:type="dxa"/>
            </w:tcMar>
            <w:vAlign w:val="center"/>
          </w:tcPr>
          <w:p w14:paraId="3A0E5CD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4559F2" w14:paraId="33976E6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041D43C"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877B63F" w14:textId="77777777" w:rsidR="004559F2" w:rsidRDefault="004559F2">
            <w:pPr>
              <w:spacing w:after="0"/>
              <w:rPr>
                <w:color w:val="FFFFFF"/>
              </w:rPr>
            </w:pPr>
          </w:p>
        </w:tc>
      </w:tr>
      <w:tr w:rsidR="00C664AE" w14:paraId="3FC34D5A" w14:textId="77777777">
        <w:trPr>
          <w:trHeight w:val="990"/>
        </w:trPr>
        <w:tc>
          <w:tcPr>
            <w:tcW w:w="645" w:type="dxa"/>
            <w:shd w:val="clear" w:color="auto" w:fill="001E62"/>
            <w:tcMar>
              <w:top w:w="100" w:type="dxa"/>
              <w:left w:w="100" w:type="dxa"/>
              <w:bottom w:w="100" w:type="dxa"/>
              <w:right w:w="100" w:type="dxa"/>
            </w:tcMar>
            <w:vAlign w:val="center"/>
          </w:tcPr>
          <w:p w14:paraId="1ED8878B" w14:textId="77777777" w:rsidR="00C664AE" w:rsidRDefault="009677AB">
            <w:pPr>
              <w:widowControl w:val="0"/>
              <w:spacing w:after="0" w:line="240" w:lineRule="auto"/>
              <w:jc w:val="center"/>
              <w:rPr>
                <w:color w:val="FFFFFF"/>
              </w:rPr>
            </w:pPr>
            <w:r>
              <w:rPr>
                <w:color w:val="FFFFFF"/>
              </w:rPr>
              <w:lastRenderedPageBreak/>
              <w:t>20.</w:t>
            </w:r>
          </w:p>
        </w:tc>
        <w:tc>
          <w:tcPr>
            <w:tcW w:w="8355" w:type="dxa"/>
            <w:shd w:val="clear" w:color="auto" w:fill="001E62"/>
            <w:tcMar>
              <w:top w:w="144" w:type="dxa"/>
              <w:left w:w="144" w:type="dxa"/>
              <w:bottom w:w="144" w:type="dxa"/>
              <w:right w:w="144" w:type="dxa"/>
            </w:tcMar>
            <w:vAlign w:val="center"/>
          </w:tcPr>
          <w:p w14:paraId="73D4A4CD" w14:textId="77777777" w:rsidR="00C664AE" w:rsidRDefault="009677AB">
            <w:pPr>
              <w:spacing w:after="0"/>
              <w:rPr>
                <w:color w:val="FFFFFF"/>
              </w:rPr>
            </w:pPr>
            <w:r>
              <w:rPr>
                <w:color w:val="FFFFFF"/>
              </w:rPr>
              <w:t>Which option do you prefer? Why?</w:t>
            </w:r>
          </w:p>
        </w:tc>
      </w:tr>
      <w:tr w:rsidR="004559F2" w14:paraId="38385E17"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25E966A5"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6139499" w14:textId="77777777" w:rsidR="004559F2" w:rsidRDefault="004559F2">
            <w:pPr>
              <w:spacing w:after="0"/>
              <w:rPr>
                <w:color w:val="FFFFFF"/>
              </w:rPr>
            </w:pPr>
          </w:p>
        </w:tc>
      </w:tr>
    </w:tbl>
    <w:p w14:paraId="427B395B" w14:textId="09F96765" w:rsidR="00C664AE" w:rsidRDefault="00C664AE" w:rsidP="004B61D4">
      <w:pPr>
        <w:ind w:left="720"/>
        <w:rPr>
          <w:color w:val="000000"/>
        </w:rPr>
      </w:pPr>
    </w:p>
    <w:p w14:paraId="0C5432BA" w14:textId="77777777" w:rsidR="00C664AE" w:rsidRDefault="009677AB" w:rsidP="0073472C">
      <w:pPr>
        <w:pStyle w:val="Heading3"/>
      </w:pPr>
      <w:bookmarkStart w:id="23" w:name="_z05jtlfr423i" w:colFirst="0" w:colLast="0"/>
      <w:bookmarkEnd w:id="23"/>
      <w:r>
        <w:t>Lack of availability of characters other than English and te reo Māori alphabets in .nz domain names</w:t>
      </w:r>
    </w:p>
    <w:p w14:paraId="0A96471D" w14:textId="77777777" w:rsidR="00C664AE" w:rsidRPr="00DE5FF8" w:rsidRDefault="009677AB" w:rsidP="002E5E4F">
      <w:pPr>
        <w:pStyle w:val="ListParagraph"/>
        <w:numPr>
          <w:ilvl w:val="0"/>
          <w:numId w:val="6"/>
        </w:numPr>
        <w:rPr>
          <w:bCs/>
          <w:shd w:val="clear" w:color="auto" w:fill="C9DAF8"/>
        </w:rPr>
      </w:pPr>
      <w:r w:rsidRPr="00DE5FF8">
        <w:rPr>
          <w:bCs/>
        </w:rPr>
        <w:t>Option A: the current situation</w:t>
      </w:r>
    </w:p>
    <w:p w14:paraId="5F3DAD27" w14:textId="77777777" w:rsidR="00C664AE" w:rsidRPr="00DE5FF8" w:rsidRDefault="009677AB" w:rsidP="002E5E4F">
      <w:pPr>
        <w:pStyle w:val="ListParagraph"/>
        <w:numPr>
          <w:ilvl w:val="0"/>
          <w:numId w:val="6"/>
        </w:numPr>
        <w:rPr>
          <w:bCs/>
        </w:rPr>
      </w:pPr>
      <w:r w:rsidRPr="00DE5FF8">
        <w:rPr>
          <w:bCs/>
        </w:rPr>
        <w:t xml:space="preserve">Option B: support additional characters as demand arises </w:t>
      </w:r>
    </w:p>
    <w:p w14:paraId="72791F56" w14:textId="77777777" w:rsidR="00C664AE" w:rsidRPr="00DE5FF8" w:rsidRDefault="009677AB" w:rsidP="002E5E4F">
      <w:pPr>
        <w:pStyle w:val="ListParagraph"/>
        <w:numPr>
          <w:ilvl w:val="0"/>
          <w:numId w:val="6"/>
        </w:numPr>
        <w:rPr>
          <w:bCs/>
        </w:rPr>
      </w:pPr>
      <w:r w:rsidRPr="00DE5FF8">
        <w:rPr>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BF85C38" w14:textId="77777777">
        <w:trPr>
          <w:trHeight w:val="990"/>
        </w:trPr>
        <w:tc>
          <w:tcPr>
            <w:tcW w:w="645" w:type="dxa"/>
            <w:shd w:val="clear" w:color="auto" w:fill="001E62"/>
            <w:tcMar>
              <w:top w:w="100" w:type="dxa"/>
              <w:left w:w="100" w:type="dxa"/>
              <w:bottom w:w="100" w:type="dxa"/>
              <w:right w:w="100" w:type="dxa"/>
            </w:tcMar>
            <w:vAlign w:val="center"/>
          </w:tcPr>
          <w:p w14:paraId="4C9D13E9"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41119E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F0EC0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4E906DB"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AB8CFF6" w14:textId="77777777" w:rsidR="00DE5FF8" w:rsidRDefault="00DE5FF8">
            <w:pPr>
              <w:spacing w:after="0"/>
              <w:rPr>
                <w:color w:val="FFFFFF"/>
              </w:rPr>
            </w:pPr>
          </w:p>
        </w:tc>
      </w:tr>
      <w:tr w:rsidR="00C664AE" w14:paraId="27EDD0BB" w14:textId="77777777">
        <w:trPr>
          <w:trHeight w:val="990"/>
        </w:trPr>
        <w:tc>
          <w:tcPr>
            <w:tcW w:w="645" w:type="dxa"/>
            <w:shd w:val="clear" w:color="auto" w:fill="001E62"/>
            <w:tcMar>
              <w:top w:w="100" w:type="dxa"/>
              <w:left w:w="100" w:type="dxa"/>
              <w:bottom w:w="100" w:type="dxa"/>
              <w:right w:w="100" w:type="dxa"/>
            </w:tcMar>
            <w:vAlign w:val="center"/>
          </w:tcPr>
          <w:p w14:paraId="61F6C442" w14:textId="77777777" w:rsidR="00C664AE" w:rsidRDefault="009677AB">
            <w:pPr>
              <w:widowControl w:val="0"/>
              <w:spacing w:after="0" w:line="240" w:lineRule="auto"/>
              <w:jc w:val="center"/>
              <w:rPr>
                <w:color w:val="FFFFFF"/>
              </w:rPr>
            </w:pPr>
            <w:r>
              <w:rPr>
                <w:color w:val="FFFFFF"/>
              </w:rPr>
              <w:t>22.</w:t>
            </w:r>
          </w:p>
        </w:tc>
        <w:tc>
          <w:tcPr>
            <w:tcW w:w="8355" w:type="dxa"/>
            <w:shd w:val="clear" w:color="auto" w:fill="001E62"/>
            <w:tcMar>
              <w:top w:w="144" w:type="dxa"/>
              <w:left w:w="144" w:type="dxa"/>
              <w:bottom w:w="144" w:type="dxa"/>
              <w:right w:w="144" w:type="dxa"/>
            </w:tcMar>
            <w:vAlign w:val="center"/>
          </w:tcPr>
          <w:p w14:paraId="52D3F1BD" w14:textId="77777777" w:rsidR="00C664AE" w:rsidRDefault="009677AB">
            <w:pPr>
              <w:spacing w:after="0"/>
              <w:rPr>
                <w:color w:val="FFFFFF"/>
              </w:rPr>
            </w:pPr>
            <w:r>
              <w:rPr>
                <w:color w:val="FFFFFF"/>
              </w:rPr>
              <w:t>Which option do you prefer? Why?</w:t>
            </w:r>
          </w:p>
        </w:tc>
      </w:tr>
      <w:tr w:rsidR="00DE5FF8" w14:paraId="1E4A8FB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4BD47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1233239" w14:textId="77777777" w:rsidR="00DE5FF8" w:rsidRDefault="00DE5FF8">
            <w:pPr>
              <w:spacing w:after="0"/>
              <w:rPr>
                <w:color w:val="FFFFFF"/>
              </w:rPr>
            </w:pPr>
          </w:p>
        </w:tc>
      </w:tr>
    </w:tbl>
    <w:p w14:paraId="696D4D14" w14:textId="77777777" w:rsidR="00C664AE" w:rsidRDefault="00C664AE"/>
    <w:p w14:paraId="2132EC7B" w14:textId="77777777" w:rsidR="00C664AE" w:rsidRDefault="009677AB" w:rsidP="0073472C">
      <w:pPr>
        <w:pStyle w:val="Heading3"/>
      </w:pPr>
      <w:bookmarkStart w:id="24" w:name="_ivip09f8jxfl" w:colFirst="0" w:colLast="0"/>
      <w:bookmarkEnd w:id="24"/>
      <w:r>
        <w:t>No geographical limits on registrants</w:t>
      </w:r>
    </w:p>
    <w:p w14:paraId="7B5AF0A8" w14:textId="3EA03809" w:rsidR="00C664AE" w:rsidRPr="00DE5FF8" w:rsidRDefault="009677AB" w:rsidP="002E5E4F">
      <w:pPr>
        <w:pStyle w:val="ListParagraph"/>
        <w:numPr>
          <w:ilvl w:val="0"/>
          <w:numId w:val="7"/>
        </w:numPr>
      </w:pPr>
      <w:bookmarkStart w:id="25" w:name="_ot2537ky1o8r" w:colFirst="0" w:colLast="0"/>
      <w:bookmarkEnd w:id="25"/>
      <w:r>
        <w:t>Option A: The current situation</w:t>
      </w:r>
    </w:p>
    <w:p w14:paraId="6ACF682C" w14:textId="77777777" w:rsidR="00C664AE" w:rsidRDefault="009677AB" w:rsidP="002E5E4F">
      <w:pPr>
        <w:pStyle w:val="ListParagraph"/>
        <w:numPr>
          <w:ilvl w:val="0"/>
          <w:numId w:val="7"/>
        </w:numPr>
      </w:pPr>
      <w:bookmarkStart w:id="26" w:name="_rk0sqqh8tv8m" w:colFirst="0" w:colLast="0"/>
      <w:bookmarkEnd w:id="26"/>
      <w:r>
        <w:t xml:space="preserve">Option B: Educate .nz users that .nz domain names can be held from anywhere around the world </w:t>
      </w:r>
    </w:p>
    <w:p w14:paraId="7EB04791" w14:textId="5785D164" w:rsidR="00C664AE" w:rsidRPr="00DE5FF8" w:rsidRDefault="009677AB" w:rsidP="002E5E4F">
      <w:pPr>
        <w:pStyle w:val="ListParagraph"/>
        <w:numPr>
          <w:ilvl w:val="0"/>
          <w:numId w:val="7"/>
        </w:numPr>
      </w:pPr>
      <w:bookmarkStart w:id="27" w:name="_hjascn54250z" w:colFirst="0" w:colLast="0"/>
      <w:bookmarkEnd w:id="27"/>
      <w: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8A84106" w14:textId="77777777">
        <w:trPr>
          <w:trHeight w:val="990"/>
        </w:trPr>
        <w:tc>
          <w:tcPr>
            <w:tcW w:w="645" w:type="dxa"/>
            <w:shd w:val="clear" w:color="auto" w:fill="001E62"/>
            <w:tcMar>
              <w:top w:w="100" w:type="dxa"/>
              <w:left w:w="100" w:type="dxa"/>
              <w:bottom w:w="100" w:type="dxa"/>
              <w:right w:w="100" w:type="dxa"/>
            </w:tcMar>
            <w:vAlign w:val="center"/>
          </w:tcPr>
          <w:p w14:paraId="4BB67F49" w14:textId="77777777" w:rsidR="00C664AE" w:rsidRDefault="009677AB">
            <w:pPr>
              <w:widowControl w:val="0"/>
              <w:spacing w:after="0" w:line="240" w:lineRule="auto"/>
              <w:jc w:val="center"/>
              <w:rPr>
                <w:color w:val="FFFFFF"/>
              </w:rPr>
            </w:pPr>
            <w:r>
              <w:rPr>
                <w:color w:val="FFFFFF"/>
              </w:rPr>
              <w:lastRenderedPageBreak/>
              <w:t>22.</w:t>
            </w:r>
          </w:p>
        </w:tc>
        <w:tc>
          <w:tcPr>
            <w:tcW w:w="8355" w:type="dxa"/>
            <w:shd w:val="clear" w:color="auto" w:fill="001E62"/>
            <w:tcMar>
              <w:top w:w="144" w:type="dxa"/>
              <w:left w:w="144" w:type="dxa"/>
              <w:bottom w:w="144" w:type="dxa"/>
              <w:right w:w="144" w:type="dxa"/>
            </w:tcMar>
            <w:vAlign w:val="center"/>
          </w:tcPr>
          <w:p w14:paraId="333DE5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E9CEB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F28679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C1A78E5" w14:textId="77777777" w:rsidR="00DE5FF8" w:rsidRDefault="00DE5FF8">
            <w:pPr>
              <w:spacing w:after="0"/>
              <w:rPr>
                <w:color w:val="FFFFFF"/>
              </w:rPr>
            </w:pPr>
          </w:p>
        </w:tc>
      </w:tr>
      <w:tr w:rsidR="00C664AE" w14:paraId="430EF9E8" w14:textId="77777777">
        <w:trPr>
          <w:trHeight w:val="990"/>
        </w:trPr>
        <w:tc>
          <w:tcPr>
            <w:tcW w:w="645" w:type="dxa"/>
            <w:shd w:val="clear" w:color="auto" w:fill="001E62"/>
            <w:tcMar>
              <w:top w:w="100" w:type="dxa"/>
              <w:left w:w="100" w:type="dxa"/>
              <w:bottom w:w="100" w:type="dxa"/>
              <w:right w:w="100" w:type="dxa"/>
            </w:tcMar>
            <w:vAlign w:val="center"/>
          </w:tcPr>
          <w:p w14:paraId="19D3790B" w14:textId="77777777" w:rsidR="00C664AE" w:rsidRDefault="009677AB">
            <w:pPr>
              <w:widowControl w:val="0"/>
              <w:spacing w:after="0" w:line="240" w:lineRule="auto"/>
              <w:jc w:val="center"/>
              <w:rPr>
                <w:color w:val="FFFFFF"/>
              </w:rPr>
            </w:pPr>
            <w:r>
              <w:rPr>
                <w:color w:val="FFFFFF"/>
              </w:rPr>
              <w:t>23.</w:t>
            </w:r>
          </w:p>
        </w:tc>
        <w:tc>
          <w:tcPr>
            <w:tcW w:w="8355" w:type="dxa"/>
            <w:shd w:val="clear" w:color="auto" w:fill="001E62"/>
            <w:tcMar>
              <w:top w:w="144" w:type="dxa"/>
              <w:left w:w="144" w:type="dxa"/>
              <w:bottom w:w="144" w:type="dxa"/>
              <w:right w:w="144" w:type="dxa"/>
            </w:tcMar>
            <w:vAlign w:val="center"/>
          </w:tcPr>
          <w:p w14:paraId="60D76A1E" w14:textId="77777777" w:rsidR="00C664AE" w:rsidRDefault="009677AB">
            <w:pPr>
              <w:spacing w:after="0"/>
              <w:rPr>
                <w:color w:val="FFFFFF"/>
              </w:rPr>
            </w:pPr>
            <w:r>
              <w:rPr>
                <w:color w:val="FFFFFF"/>
              </w:rPr>
              <w:t>Which option do you prefer? Why?</w:t>
            </w:r>
          </w:p>
        </w:tc>
      </w:tr>
      <w:tr w:rsidR="00DE5FF8" w14:paraId="07E350A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41A15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9D6FE37" w14:textId="77777777" w:rsidR="00DE5FF8" w:rsidRDefault="00DE5FF8">
            <w:pPr>
              <w:spacing w:after="0"/>
              <w:rPr>
                <w:color w:val="FFFFFF"/>
              </w:rPr>
            </w:pPr>
          </w:p>
        </w:tc>
      </w:tr>
    </w:tbl>
    <w:p w14:paraId="30962089" w14:textId="77777777" w:rsidR="00C664AE" w:rsidRDefault="00C664AE"/>
    <w:p w14:paraId="0CF4E781" w14:textId="77777777" w:rsidR="00C664AE" w:rsidRDefault="009677AB" w:rsidP="00DE5FF8">
      <w:pPr>
        <w:pStyle w:val="Heading2"/>
      </w:pPr>
      <w:bookmarkStart w:id="28" w:name="_uep6mxa90z9o" w:colFirst="0" w:colLast="0"/>
      <w:bookmarkStart w:id="29" w:name="_quref956csss" w:colFirst="0" w:colLast="0"/>
      <w:bookmarkEnd w:id="28"/>
      <w:bookmarkEnd w:id="29"/>
      <w:r>
        <w:t>Security and trust</w:t>
      </w:r>
    </w:p>
    <w:p w14:paraId="4ADA1320" w14:textId="77777777" w:rsidR="00C664AE" w:rsidRDefault="009677AB" w:rsidP="0073472C">
      <w:pPr>
        <w:pStyle w:val="Heading3"/>
      </w:pPr>
      <w:bookmarkStart w:id="30" w:name="_dyxppnbgi50j" w:colFirst="0" w:colLast="0"/>
      <w:bookmarkEnd w:id="30"/>
      <w:r>
        <w:t>Domain and website content abuse</w:t>
      </w:r>
    </w:p>
    <w:p w14:paraId="4F8BED1D" w14:textId="77777777" w:rsidR="00C664AE" w:rsidRPr="00DE5FF8" w:rsidRDefault="009677AB" w:rsidP="002E5E4F">
      <w:pPr>
        <w:pStyle w:val="ListParagraph"/>
        <w:numPr>
          <w:ilvl w:val="0"/>
          <w:numId w:val="8"/>
        </w:numPr>
        <w:spacing w:before="200" w:after="0"/>
        <w:rPr>
          <w:bCs/>
        </w:rPr>
      </w:pPr>
      <w:r w:rsidRPr="00DE5FF8">
        <w:rPr>
          <w:bCs/>
        </w:rPr>
        <w:t xml:space="preserve">Option A: The current situation </w:t>
      </w:r>
    </w:p>
    <w:p w14:paraId="0C68E58D" w14:textId="77777777" w:rsidR="00C664AE" w:rsidRPr="00DE5FF8" w:rsidRDefault="009677AB" w:rsidP="002E5E4F">
      <w:pPr>
        <w:pStyle w:val="ListParagraph"/>
        <w:numPr>
          <w:ilvl w:val="0"/>
          <w:numId w:val="8"/>
        </w:numPr>
        <w:spacing w:before="200" w:after="0"/>
        <w:rPr>
          <w:bCs/>
        </w:rPr>
      </w:pPr>
      <w:r w:rsidRPr="00DE5FF8">
        <w:rPr>
          <w:bCs/>
        </w:rPr>
        <w:t xml:space="preserve">Option B: ‘No concern for use’ </w:t>
      </w:r>
    </w:p>
    <w:p w14:paraId="2E02BB74" w14:textId="77777777" w:rsidR="00C664AE" w:rsidRPr="00DE5FF8" w:rsidRDefault="009677AB" w:rsidP="002E5E4F">
      <w:pPr>
        <w:pStyle w:val="ListParagraph"/>
        <w:numPr>
          <w:ilvl w:val="0"/>
          <w:numId w:val="8"/>
        </w:numPr>
        <w:spacing w:before="200" w:after="0"/>
        <w:rPr>
          <w:bCs/>
        </w:rPr>
      </w:pPr>
      <w:r w:rsidRPr="00DE5FF8">
        <w:rPr>
          <w:bCs/>
        </w:rPr>
        <w:t>Option C: Suspension of a domain name on advice by a trusted notifier</w:t>
      </w:r>
    </w:p>
    <w:p w14:paraId="6E3D8A2E" w14:textId="77777777" w:rsidR="00C664AE" w:rsidRPr="00DE5FF8" w:rsidRDefault="009677AB" w:rsidP="002E5E4F">
      <w:pPr>
        <w:pStyle w:val="ListParagraph"/>
        <w:numPr>
          <w:ilvl w:val="0"/>
          <w:numId w:val="8"/>
        </w:numPr>
        <w:spacing w:before="200" w:after="0"/>
        <w:rPr>
          <w:bCs/>
        </w:rPr>
      </w:pPr>
      <w:r w:rsidRPr="00DE5FF8">
        <w:rPr>
          <w:bCs/>
        </w:rPr>
        <w:t>Option D: Implement an ‘acceptable use’ policy</w:t>
      </w:r>
    </w:p>
    <w:p w14:paraId="4B47B91B" w14:textId="77777777" w:rsidR="00C664AE" w:rsidRDefault="00C664AE"/>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245BA6D" w14:textId="77777777">
        <w:trPr>
          <w:trHeight w:val="990"/>
        </w:trPr>
        <w:tc>
          <w:tcPr>
            <w:tcW w:w="645" w:type="dxa"/>
            <w:shd w:val="clear" w:color="auto" w:fill="001E62"/>
            <w:tcMar>
              <w:top w:w="100" w:type="dxa"/>
              <w:left w:w="100" w:type="dxa"/>
              <w:bottom w:w="100" w:type="dxa"/>
              <w:right w:w="100" w:type="dxa"/>
            </w:tcMar>
            <w:vAlign w:val="center"/>
          </w:tcPr>
          <w:p w14:paraId="199515B4" w14:textId="77777777" w:rsidR="00C664AE" w:rsidRDefault="009677AB">
            <w:pPr>
              <w:widowControl w:val="0"/>
              <w:spacing w:after="0" w:line="240" w:lineRule="auto"/>
              <w:jc w:val="center"/>
              <w:rPr>
                <w:color w:val="FFFFFF"/>
              </w:rPr>
            </w:pPr>
            <w:r>
              <w:rPr>
                <w:color w:val="FFFFFF"/>
              </w:rPr>
              <w:t>25.</w:t>
            </w:r>
          </w:p>
        </w:tc>
        <w:tc>
          <w:tcPr>
            <w:tcW w:w="8355" w:type="dxa"/>
            <w:shd w:val="clear" w:color="auto" w:fill="001E62"/>
            <w:tcMar>
              <w:top w:w="144" w:type="dxa"/>
              <w:left w:w="144" w:type="dxa"/>
              <w:bottom w:w="144" w:type="dxa"/>
              <w:right w:w="144" w:type="dxa"/>
            </w:tcMar>
            <w:vAlign w:val="center"/>
          </w:tcPr>
          <w:p w14:paraId="076E6C8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20CD53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023755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B590B21" w14:textId="77777777" w:rsidR="00DE5FF8" w:rsidRDefault="00DE5FF8">
            <w:pPr>
              <w:spacing w:after="0"/>
              <w:rPr>
                <w:color w:val="FFFFFF"/>
              </w:rPr>
            </w:pPr>
          </w:p>
        </w:tc>
      </w:tr>
      <w:tr w:rsidR="00C664AE" w14:paraId="246E48DC" w14:textId="77777777">
        <w:trPr>
          <w:trHeight w:val="990"/>
        </w:trPr>
        <w:tc>
          <w:tcPr>
            <w:tcW w:w="645" w:type="dxa"/>
            <w:shd w:val="clear" w:color="auto" w:fill="001E62"/>
            <w:tcMar>
              <w:top w:w="100" w:type="dxa"/>
              <w:left w:w="100" w:type="dxa"/>
              <w:bottom w:w="100" w:type="dxa"/>
              <w:right w:w="100" w:type="dxa"/>
            </w:tcMar>
            <w:vAlign w:val="center"/>
          </w:tcPr>
          <w:p w14:paraId="380DC376"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031053DF" w14:textId="77777777" w:rsidR="00C664AE" w:rsidRDefault="009677AB">
            <w:pPr>
              <w:spacing w:after="0"/>
              <w:rPr>
                <w:color w:val="FFFFFF"/>
              </w:rPr>
            </w:pPr>
            <w:r>
              <w:rPr>
                <w:color w:val="FFFFFF"/>
              </w:rPr>
              <w:t xml:space="preserve">Which of these options do you prefer? Why? </w:t>
            </w:r>
          </w:p>
        </w:tc>
      </w:tr>
      <w:tr w:rsidR="00DE5FF8" w14:paraId="6636BBB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E74EE"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A89A5D" w14:textId="77777777" w:rsidR="00DE5FF8" w:rsidRDefault="00DE5FF8">
            <w:pPr>
              <w:spacing w:after="0"/>
              <w:rPr>
                <w:color w:val="FFFFFF"/>
              </w:rPr>
            </w:pPr>
          </w:p>
        </w:tc>
      </w:tr>
    </w:tbl>
    <w:p w14:paraId="35EDF844" w14:textId="77777777" w:rsidR="00C664AE" w:rsidRDefault="00C664AE">
      <w:pPr>
        <w:ind w:left="720"/>
      </w:pPr>
    </w:p>
    <w:p w14:paraId="055A191B" w14:textId="77777777" w:rsidR="00C664AE" w:rsidRDefault="009677AB" w:rsidP="0073472C">
      <w:pPr>
        <w:pStyle w:val="Heading3"/>
      </w:pPr>
      <w:bookmarkStart w:id="31" w:name="_wt6nrvrh960o" w:colFirst="0" w:colLast="0"/>
      <w:bookmarkEnd w:id="31"/>
      <w:r>
        <w:t>The interim emergency circumstances clause</w:t>
      </w:r>
    </w:p>
    <w:p w14:paraId="12FE1490" w14:textId="77777777" w:rsidR="00C664AE" w:rsidRPr="00DE5FF8" w:rsidRDefault="009677AB" w:rsidP="002E5E4F">
      <w:pPr>
        <w:pStyle w:val="ListParagraph"/>
        <w:numPr>
          <w:ilvl w:val="0"/>
          <w:numId w:val="9"/>
        </w:numPr>
        <w:rPr>
          <w:bCs/>
        </w:rPr>
      </w:pPr>
      <w:r w:rsidRPr="00DE5FF8">
        <w:rPr>
          <w:bCs/>
        </w:rPr>
        <w:t>Option A: Allow the interim policy to lapse</w:t>
      </w:r>
    </w:p>
    <w:p w14:paraId="7CB74512" w14:textId="77777777" w:rsidR="00C664AE" w:rsidRPr="00DE5FF8" w:rsidRDefault="009677AB" w:rsidP="002E5E4F">
      <w:pPr>
        <w:pStyle w:val="ListParagraph"/>
        <w:numPr>
          <w:ilvl w:val="0"/>
          <w:numId w:val="9"/>
        </w:numPr>
        <w:rPr>
          <w:bCs/>
        </w:rPr>
      </w:pPr>
      <w:r w:rsidRPr="00DE5FF8">
        <w:rPr>
          <w:bCs/>
        </w:rPr>
        <w:t>Option B: Make the interim policy permanent as it is currently phrased</w:t>
      </w:r>
    </w:p>
    <w:p w14:paraId="1633282F" w14:textId="685D2F59" w:rsidR="00C664AE" w:rsidRPr="004B61D4" w:rsidRDefault="009677AB" w:rsidP="002E5E4F">
      <w:pPr>
        <w:pStyle w:val="ListParagraph"/>
        <w:numPr>
          <w:ilvl w:val="0"/>
          <w:numId w:val="9"/>
        </w:numPr>
        <w:rPr>
          <w:bCs/>
        </w:rPr>
      </w:pPr>
      <w:r w:rsidRPr="00DE5FF8">
        <w:rPr>
          <w:bCs/>
        </w:rPr>
        <w:t>Option C: Modify the interim policy and make it permanent</w:t>
      </w: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2E8971" w14:textId="77777777">
        <w:trPr>
          <w:trHeight w:val="990"/>
        </w:trPr>
        <w:tc>
          <w:tcPr>
            <w:tcW w:w="645" w:type="dxa"/>
            <w:shd w:val="clear" w:color="auto" w:fill="001E62"/>
            <w:tcMar>
              <w:top w:w="100" w:type="dxa"/>
              <w:left w:w="100" w:type="dxa"/>
              <w:bottom w:w="100" w:type="dxa"/>
              <w:right w:w="100" w:type="dxa"/>
            </w:tcMar>
            <w:vAlign w:val="center"/>
          </w:tcPr>
          <w:p w14:paraId="4399407B" w14:textId="77777777" w:rsidR="00C664AE" w:rsidRDefault="009677AB">
            <w:pPr>
              <w:widowControl w:val="0"/>
              <w:spacing w:after="0" w:line="240" w:lineRule="auto"/>
              <w:jc w:val="center"/>
              <w:rPr>
                <w:color w:val="FFFFFF"/>
              </w:rPr>
            </w:pPr>
            <w:r>
              <w:rPr>
                <w:color w:val="FFFFFF"/>
              </w:rPr>
              <w:t>27.</w:t>
            </w:r>
          </w:p>
        </w:tc>
        <w:tc>
          <w:tcPr>
            <w:tcW w:w="8355" w:type="dxa"/>
            <w:shd w:val="clear" w:color="auto" w:fill="001E62"/>
            <w:tcMar>
              <w:top w:w="144" w:type="dxa"/>
              <w:left w:w="144" w:type="dxa"/>
              <w:bottom w:w="144" w:type="dxa"/>
              <w:right w:w="144" w:type="dxa"/>
            </w:tcMar>
            <w:vAlign w:val="center"/>
          </w:tcPr>
          <w:p w14:paraId="694B8B5E" w14:textId="77777777" w:rsidR="00C664AE" w:rsidRDefault="009677AB">
            <w:pPr>
              <w:spacing w:after="0"/>
              <w:rPr>
                <w:color w:val="FFFFFF"/>
              </w:rPr>
            </w:pPr>
            <w:r>
              <w:rPr>
                <w:color w:val="FFFFFF"/>
              </w:rPr>
              <w:t xml:space="preserve">Do you agree with our assessment of the options? Why / why not? </w:t>
            </w:r>
          </w:p>
        </w:tc>
      </w:tr>
      <w:tr w:rsidR="00DE5FF8" w14:paraId="5E043CB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8944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61FD392" w14:textId="77777777" w:rsidR="00DE5FF8" w:rsidRDefault="00DE5FF8">
            <w:pPr>
              <w:spacing w:after="0"/>
              <w:rPr>
                <w:color w:val="FFFFFF"/>
              </w:rPr>
            </w:pPr>
          </w:p>
        </w:tc>
      </w:tr>
      <w:tr w:rsidR="00C664AE" w14:paraId="5A8CA61E" w14:textId="77777777">
        <w:trPr>
          <w:trHeight w:val="990"/>
        </w:trPr>
        <w:tc>
          <w:tcPr>
            <w:tcW w:w="645" w:type="dxa"/>
            <w:shd w:val="clear" w:color="auto" w:fill="001E62"/>
            <w:tcMar>
              <w:top w:w="100" w:type="dxa"/>
              <w:left w:w="100" w:type="dxa"/>
              <w:bottom w:w="100" w:type="dxa"/>
              <w:right w:w="100" w:type="dxa"/>
            </w:tcMar>
            <w:vAlign w:val="center"/>
          </w:tcPr>
          <w:p w14:paraId="1E5B63EF" w14:textId="77777777" w:rsidR="00C664AE" w:rsidRDefault="009677AB">
            <w:pPr>
              <w:widowControl w:val="0"/>
              <w:spacing w:after="0" w:line="240" w:lineRule="auto"/>
              <w:jc w:val="center"/>
              <w:rPr>
                <w:color w:val="FFFFFF"/>
              </w:rPr>
            </w:pPr>
            <w:r>
              <w:rPr>
                <w:color w:val="FFFFFF"/>
              </w:rPr>
              <w:t>28.</w:t>
            </w:r>
          </w:p>
        </w:tc>
        <w:tc>
          <w:tcPr>
            <w:tcW w:w="8355" w:type="dxa"/>
            <w:shd w:val="clear" w:color="auto" w:fill="001E62"/>
            <w:tcMar>
              <w:top w:w="144" w:type="dxa"/>
              <w:left w:w="144" w:type="dxa"/>
              <w:bottom w:w="144" w:type="dxa"/>
              <w:right w:w="144" w:type="dxa"/>
            </w:tcMar>
            <w:vAlign w:val="center"/>
          </w:tcPr>
          <w:p w14:paraId="33157DEC" w14:textId="77777777" w:rsidR="00C664AE" w:rsidRDefault="009677AB">
            <w:pPr>
              <w:spacing w:after="0"/>
              <w:rPr>
                <w:color w:val="FFFFFF"/>
              </w:rPr>
            </w:pPr>
            <w:r>
              <w:rPr>
                <w:color w:val="FFFFFF"/>
              </w:rPr>
              <w:t xml:space="preserve">Which of these options do you prefer? Why? </w:t>
            </w:r>
          </w:p>
        </w:tc>
      </w:tr>
      <w:tr w:rsidR="00DE5FF8" w14:paraId="01182C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52886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248775F" w14:textId="77777777" w:rsidR="00DE5FF8" w:rsidRDefault="00DE5FF8">
            <w:pPr>
              <w:spacing w:after="0"/>
              <w:rPr>
                <w:color w:val="FFFFFF"/>
              </w:rPr>
            </w:pPr>
          </w:p>
        </w:tc>
      </w:tr>
    </w:tbl>
    <w:p w14:paraId="60CDAF81" w14:textId="77777777" w:rsidR="00C664AE" w:rsidRDefault="00C664AE">
      <w:pPr>
        <w:ind w:left="720"/>
      </w:pPr>
    </w:p>
    <w:p w14:paraId="4DD2C333" w14:textId="77777777" w:rsidR="00C664AE" w:rsidRDefault="009677AB" w:rsidP="0073472C">
      <w:pPr>
        <w:pStyle w:val="Heading3"/>
      </w:pPr>
      <w:bookmarkStart w:id="32" w:name="_97vbgbr8guxs" w:colFirst="0" w:colLast="0"/>
      <w:bookmarkEnd w:id="32"/>
      <w:r>
        <w:t>Domain name registration abuse</w:t>
      </w:r>
    </w:p>
    <w:p w14:paraId="5FAD48B6" w14:textId="77777777" w:rsidR="00C664AE" w:rsidRPr="00DE5FF8" w:rsidRDefault="009677AB" w:rsidP="002E5E4F">
      <w:pPr>
        <w:pStyle w:val="ListParagraph"/>
        <w:numPr>
          <w:ilvl w:val="0"/>
          <w:numId w:val="11"/>
        </w:numPr>
        <w:spacing w:before="240" w:after="240"/>
        <w:rPr>
          <w:bCs/>
        </w:rPr>
      </w:pPr>
      <w:r w:rsidRPr="00DE5FF8">
        <w:rPr>
          <w:bCs/>
        </w:rPr>
        <w:t>Option A: Current situation</w:t>
      </w:r>
    </w:p>
    <w:p w14:paraId="1AEA1EDA" w14:textId="77777777" w:rsidR="00C664AE" w:rsidRPr="00DE5FF8" w:rsidRDefault="009677AB" w:rsidP="002E5E4F">
      <w:pPr>
        <w:pStyle w:val="ListParagraph"/>
        <w:numPr>
          <w:ilvl w:val="0"/>
          <w:numId w:val="11"/>
        </w:numPr>
        <w:spacing w:before="240" w:after="240"/>
        <w:rPr>
          <w:bCs/>
        </w:rPr>
      </w:pPr>
      <w:r w:rsidRPr="00DE5FF8">
        <w:rPr>
          <w:bCs/>
        </w:rPr>
        <w:t>Option B: Introduce data validation for all domain name registrations</w:t>
      </w:r>
    </w:p>
    <w:p w14:paraId="41AC2DE0" w14:textId="6062DB0E" w:rsidR="00C664AE" w:rsidRPr="00DE5FF8" w:rsidRDefault="009677AB" w:rsidP="002E5E4F">
      <w:pPr>
        <w:pStyle w:val="Heading4"/>
        <w:numPr>
          <w:ilvl w:val="0"/>
          <w:numId w:val="11"/>
        </w:numPr>
        <w:jc w:val="left"/>
        <w:rPr>
          <w:b w:val="0"/>
          <w:bCs/>
        </w:rPr>
      </w:pPr>
      <w:bookmarkStart w:id="33" w:name="_fmnk2spfjx1e" w:colFirst="0" w:colLast="0"/>
      <w:bookmarkEnd w:id="33"/>
      <w:r w:rsidRPr="00DE5FF8">
        <w:rPr>
          <w:b w:val="0"/>
          <w:bCs/>
        </w:rPr>
        <w:lastRenderedPageBreak/>
        <w:t xml:space="preserve">Option C: Introduce data verification for high risk domain name registrations </w:t>
      </w: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085C514" w14:textId="77777777">
        <w:trPr>
          <w:trHeight w:val="990"/>
        </w:trPr>
        <w:tc>
          <w:tcPr>
            <w:tcW w:w="645" w:type="dxa"/>
            <w:shd w:val="clear" w:color="auto" w:fill="001E62"/>
            <w:tcMar>
              <w:top w:w="100" w:type="dxa"/>
              <w:left w:w="100" w:type="dxa"/>
              <w:bottom w:w="100" w:type="dxa"/>
              <w:right w:w="100" w:type="dxa"/>
            </w:tcMar>
            <w:vAlign w:val="center"/>
          </w:tcPr>
          <w:p w14:paraId="0568B263" w14:textId="77777777" w:rsidR="00C664AE" w:rsidRDefault="009677AB">
            <w:pPr>
              <w:widowControl w:val="0"/>
              <w:spacing w:after="0" w:line="240" w:lineRule="auto"/>
              <w:jc w:val="center"/>
              <w:rPr>
                <w:color w:val="FFFFFF"/>
              </w:rPr>
            </w:pPr>
            <w:r>
              <w:rPr>
                <w:color w:val="FFFFFF"/>
              </w:rPr>
              <w:t>29.</w:t>
            </w:r>
          </w:p>
        </w:tc>
        <w:tc>
          <w:tcPr>
            <w:tcW w:w="8355" w:type="dxa"/>
            <w:shd w:val="clear" w:color="auto" w:fill="001E62"/>
            <w:tcMar>
              <w:top w:w="144" w:type="dxa"/>
              <w:left w:w="144" w:type="dxa"/>
              <w:bottom w:w="144" w:type="dxa"/>
              <w:right w:w="144" w:type="dxa"/>
            </w:tcMar>
            <w:vAlign w:val="center"/>
          </w:tcPr>
          <w:p w14:paraId="1C90226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E10E14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6EA4AE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5489F36" w14:textId="77777777" w:rsidR="00DE5FF8" w:rsidRDefault="00DE5FF8">
            <w:pPr>
              <w:spacing w:after="0"/>
              <w:rPr>
                <w:color w:val="FFFFFF"/>
              </w:rPr>
            </w:pPr>
          </w:p>
        </w:tc>
      </w:tr>
      <w:tr w:rsidR="00C664AE" w14:paraId="54C1CC30" w14:textId="77777777">
        <w:trPr>
          <w:trHeight w:val="990"/>
        </w:trPr>
        <w:tc>
          <w:tcPr>
            <w:tcW w:w="645" w:type="dxa"/>
            <w:shd w:val="clear" w:color="auto" w:fill="001E62"/>
            <w:tcMar>
              <w:top w:w="100" w:type="dxa"/>
              <w:left w:w="100" w:type="dxa"/>
              <w:bottom w:w="100" w:type="dxa"/>
              <w:right w:w="100" w:type="dxa"/>
            </w:tcMar>
            <w:vAlign w:val="center"/>
          </w:tcPr>
          <w:p w14:paraId="06E6786B" w14:textId="77777777" w:rsidR="00C664AE" w:rsidRDefault="009677AB">
            <w:pPr>
              <w:widowControl w:val="0"/>
              <w:spacing w:after="0" w:line="240" w:lineRule="auto"/>
              <w:jc w:val="center"/>
              <w:rPr>
                <w:color w:val="FFFFFF"/>
              </w:rPr>
            </w:pPr>
            <w:r>
              <w:rPr>
                <w:color w:val="FFFFFF"/>
              </w:rPr>
              <w:t>30.</w:t>
            </w:r>
          </w:p>
        </w:tc>
        <w:tc>
          <w:tcPr>
            <w:tcW w:w="8355" w:type="dxa"/>
            <w:shd w:val="clear" w:color="auto" w:fill="001E62"/>
            <w:tcMar>
              <w:top w:w="144" w:type="dxa"/>
              <w:left w:w="144" w:type="dxa"/>
              <w:bottom w:w="144" w:type="dxa"/>
              <w:right w:w="144" w:type="dxa"/>
            </w:tcMar>
            <w:vAlign w:val="center"/>
          </w:tcPr>
          <w:p w14:paraId="52A666C7" w14:textId="77777777" w:rsidR="00C664AE" w:rsidRDefault="009677AB">
            <w:pPr>
              <w:spacing w:after="0"/>
              <w:rPr>
                <w:color w:val="FFFFFF"/>
              </w:rPr>
            </w:pPr>
            <w:r>
              <w:rPr>
                <w:color w:val="FFFFFF"/>
              </w:rPr>
              <w:t xml:space="preserve">Which of these options do you prefer? Why? </w:t>
            </w:r>
          </w:p>
        </w:tc>
      </w:tr>
      <w:tr w:rsidR="00DE5FF8" w14:paraId="5CAC62F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477CCE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FC85F8" w14:textId="77777777" w:rsidR="00DE5FF8" w:rsidRDefault="00DE5FF8">
            <w:pPr>
              <w:spacing w:after="0"/>
              <w:rPr>
                <w:color w:val="FFFFFF"/>
              </w:rPr>
            </w:pPr>
          </w:p>
        </w:tc>
      </w:tr>
    </w:tbl>
    <w:p w14:paraId="29C33CDC" w14:textId="77777777" w:rsidR="00C664AE" w:rsidRDefault="00C664AE"/>
    <w:p w14:paraId="42027B38" w14:textId="77777777" w:rsidR="00C664AE" w:rsidRDefault="009677AB" w:rsidP="0073472C">
      <w:pPr>
        <w:pStyle w:val="Heading3"/>
      </w:pPr>
      <w:bookmarkStart w:id="34" w:name="_gxues622r8j4" w:colFirst="0" w:colLast="0"/>
      <w:bookmarkEnd w:id="34"/>
      <w:r>
        <w:t>Grace periods and domain tasting</w:t>
      </w:r>
    </w:p>
    <w:p w14:paraId="4306BAAA" w14:textId="77777777" w:rsidR="00C664AE" w:rsidRDefault="00C664AE">
      <w:pPr>
        <w:spacing w:after="0"/>
      </w:pPr>
    </w:p>
    <w:p w14:paraId="3D988A7A" w14:textId="7B492C67" w:rsidR="00C664AE" w:rsidRPr="00DE5FF8" w:rsidRDefault="009677AB" w:rsidP="002E5E4F">
      <w:pPr>
        <w:pStyle w:val="ListParagraph"/>
        <w:numPr>
          <w:ilvl w:val="0"/>
          <w:numId w:val="10"/>
        </w:numPr>
        <w:spacing w:after="0"/>
        <w:rPr>
          <w:bCs/>
        </w:rPr>
      </w:pPr>
      <w:r w:rsidRPr="00DE5FF8">
        <w:rPr>
          <w:bCs/>
        </w:rPr>
        <w:t xml:space="preserve">Option A: The current situation </w:t>
      </w:r>
    </w:p>
    <w:p w14:paraId="466CFB4F" w14:textId="74E20288" w:rsidR="00C664AE" w:rsidRPr="00DE5FF8" w:rsidRDefault="009677AB" w:rsidP="002E5E4F">
      <w:pPr>
        <w:pStyle w:val="ListParagraph"/>
        <w:numPr>
          <w:ilvl w:val="0"/>
          <w:numId w:val="10"/>
        </w:numPr>
        <w:spacing w:after="240"/>
        <w:rPr>
          <w:bCs/>
        </w:rPr>
      </w:pPr>
      <w:r w:rsidRPr="00DE5FF8">
        <w:rPr>
          <w:bCs/>
        </w:rPr>
        <w:t>Option B: Removal of grace periods</w:t>
      </w:r>
    </w:p>
    <w:p w14:paraId="5AF9E01C" w14:textId="53F8090D" w:rsidR="00C664AE" w:rsidRPr="00DE5FF8" w:rsidRDefault="009677AB" w:rsidP="002E5E4F">
      <w:pPr>
        <w:pStyle w:val="ListParagraph"/>
        <w:numPr>
          <w:ilvl w:val="0"/>
          <w:numId w:val="10"/>
        </w:numPr>
        <w:spacing w:after="240"/>
        <w:rPr>
          <w:bCs/>
        </w:rPr>
      </w:pPr>
      <w:r w:rsidRPr="00DE5FF8">
        <w:rPr>
          <w:bCs/>
        </w:rPr>
        <w:t>Option C: Adopt different policies towards new registration and renewal grace periods</w:t>
      </w:r>
    </w:p>
    <w:tbl>
      <w:tblPr>
        <w:tblStyle w:val="a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A6F9CA8" w14:textId="77777777">
        <w:trPr>
          <w:trHeight w:val="990"/>
        </w:trPr>
        <w:tc>
          <w:tcPr>
            <w:tcW w:w="645" w:type="dxa"/>
            <w:shd w:val="clear" w:color="auto" w:fill="001E62"/>
            <w:tcMar>
              <w:top w:w="100" w:type="dxa"/>
              <w:left w:w="100" w:type="dxa"/>
              <w:bottom w:w="100" w:type="dxa"/>
              <w:right w:w="100" w:type="dxa"/>
            </w:tcMar>
            <w:vAlign w:val="center"/>
          </w:tcPr>
          <w:p w14:paraId="3F17796C" w14:textId="77777777" w:rsidR="00C664AE" w:rsidRDefault="009677AB">
            <w:pPr>
              <w:widowControl w:val="0"/>
              <w:spacing w:after="0" w:line="240" w:lineRule="auto"/>
              <w:jc w:val="center"/>
              <w:rPr>
                <w:color w:val="FFFFFF"/>
              </w:rPr>
            </w:pPr>
            <w:r>
              <w:rPr>
                <w:color w:val="FFFFFF"/>
              </w:rPr>
              <w:t>31.</w:t>
            </w:r>
          </w:p>
        </w:tc>
        <w:tc>
          <w:tcPr>
            <w:tcW w:w="8355" w:type="dxa"/>
            <w:shd w:val="clear" w:color="auto" w:fill="001E62"/>
            <w:tcMar>
              <w:top w:w="144" w:type="dxa"/>
              <w:left w:w="144" w:type="dxa"/>
              <w:bottom w:w="144" w:type="dxa"/>
              <w:right w:w="144" w:type="dxa"/>
            </w:tcMar>
            <w:vAlign w:val="center"/>
          </w:tcPr>
          <w:p w14:paraId="029A099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8A69DA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CE9DB5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291A652" w14:textId="77777777" w:rsidR="00DE5FF8" w:rsidRDefault="00DE5FF8">
            <w:pPr>
              <w:spacing w:after="0"/>
              <w:rPr>
                <w:color w:val="FFFFFF"/>
              </w:rPr>
            </w:pPr>
          </w:p>
        </w:tc>
      </w:tr>
      <w:tr w:rsidR="00C664AE" w14:paraId="495A6855" w14:textId="77777777">
        <w:trPr>
          <w:trHeight w:val="990"/>
        </w:trPr>
        <w:tc>
          <w:tcPr>
            <w:tcW w:w="645" w:type="dxa"/>
            <w:shd w:val="clear" w:color="auto" w:fill="001E62"/>
            <w:tcMar>
              <w:top w:w="100" w:type="dxa"/>
              <w:left w:w="100" w:type="dxa"/>
              <w:bottom w:w="100" w:type="dxa"/>
              <w:right w:w="100" w:type="dxa"/>
            </w:tcMar>
            <w:vAlign w:val="center"/>
          </w:tcPr>
          <w:p w14:paraId="56D9C3F5" w14:textId="77777777" w:rsidR="00C664AE" w:rsidRDefault="009677AB">
            <w:pPr>
              <w:widowControl w:val="0"/>
              <w:spacing w:after="0" w:line="240" w:lineRule="auto"/>
              <w:jc w:val="center"/>
              <w:rPr>
                <w:color w:val="FFFFFF"/>
              </w:rPr>
            </w:pPr>
            <w:r>
              <w:rPr>
                <w:color w:val="FFFFFF"/>
              </w:rPr>
              <w:t>32.</w:t>
            </w:r>
          </w:p>
        </w:tc>
        <w:tc>
          <w:tcPr>
            <w:tcW w:w="8355" w:type="dxa"/>
            <w:shd w:val="clear" w:color="auto" w:fill="001E62"/>
            <w:tcMar>
              <w:top w:w="144" w:type="dxa"/>
              <w:left w:w="144" w:type="dxa"/>
              <w:bottom w:w="144" w:type="dxa"/>
              <w:right w:w="144" w:type="dxa"/>
            </w:tcMar>
            <w:vAlign w:val="center"/>
          </w:tcPr>
          <w:p w14:paraId="7B3F6032" w14:textId="77777777" w:rsidR="00C664AE" w:rsidRDefault="009677AB">
            <w:pPr>
              <w:spacing w:after="0"/>
              <w:rPr>
                <w:color w:val="FFFFFF"/>
              </w:rPr>
            </w:pPr>
            <w:r>
              <w:rPr>
                <w:color w:val="FFFFFF"/>
              </w:rPr>
              <w:t xml:space="preserve">Which option do you prefer? Why? </w:t>
            </w:r>
          </w:p>
        </w:tc>
      </w:tr>
      <w:tr w:rsidR="00DE5FF8" w14:paraId="18D5E76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F74DC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149D750" w14:textId="77777777" w:rsidR="00DE5FF8" w:rsidRDefault="00DE5FF8">
            <w:pPr>
              <w:spacing w:after="0"/>
              <w:rPr>
                <w:color w:val="FFFFFF"/>
              </w:rPr>
            </w:pPr>
          </w:p>
        </w:tc>
      </w:tr>
    </w:tbl>
    <w:p w14:paraId="2C615C9F" w14:textId="77777777" w:rsidR="00C664AE" w:rsidRDefault="00C664AE">
      <w:pPr>
        <w:ind w:left="720"/>
      </w:pPr>
    </w:p>
    <w:p w14:paraId="2E2B0E23" w14:textId="77777777" w:rsidR="00C664AE" w:rsidRDefault="009677AB" w:rsidP="0073472C">
      <w:pPr>
        <w:pStyle w:val="Heading3"/>
      </w:pPr>
      <w:bookmarkStart w:id="35" w:name="_sjewevkn4gyf" w:colFirst="0" w:colLast="0"/>
      <w:bookmarkEnd w:id="35"/>
      <w:r>
        <w:t>Misleading, deceptive, and offensive domain names</w:t>
      </w:r>
    </w:p>
    <w:p w14:paraId="22F073F8" w14:textId="77777777" w:rsidR="00C664AE" w:rsidRPr="00DE5FF8" w:rsidRDefault="009677AB" w:rsidP="002E5E4F">
      <w:pPr>
        <w:pStyle w:val="ListParagraph"/>
        <w:numPr>
          <w:ilvl w:val="0"/>
          <w:numId w:val="12"/>
        </w:numPr>
        <w:spacing w:before="200" w:after="0"/>
        <w:rPr>
          <w:bCs/>
        </w:rPr>
      </w:pPr>
      <w:r w:rsidRPr="00DE5FF8">
        <w:rPr>
          <w:bCs/>
        </w:rPr>
        <w:t>Option A: The current situation</w:t>
      </w:r>
    </w:p>
    <w:p w14:paraId="115DC710" w14:textId="77777777" w:rsidR="00C664AE" w:rsidRPr="00DE5FF8" w:rsidRDefault="009677AB" w:rsidP="002E5E4F">
      <w:pPr>
        <w:pStyle w:val="ListParagraph"/>
        <w:numPr>
          <w:ilvl w:val="0"/>
          <w:numId w:val="12"/>
        </w:numPr>
        <w:spacing w:before="200" w:after="0"/>
        <w:rPr>
          <w:bCs/>
        </w:rPr>
      </w:pPr>
      <w:r w:rsidRPr="00DE5FF8">
        <w:rPr>
          <w:bCs/>
        </w:rPr>
        <w:t>Option B: Introduce a ‘reserved and restricted names’ policy</w:t>
      </w:r>
    </w:p>
    <w:p w14:paraId="3B7C9912" w14:textId="77777777" w:rsidR="00C664AE" w:rsidRDefault="00C664AE"/>
    <w:tbl>
      <w:tblPr>
        <w:tblStyle w:val="a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DD2981" w14:textId="77777777">
        <w:trPr>
          <w:trHeight w:val="990"/>
        </w:trPr>
        <w:tc>
          <w:tcPr>
            <w:tcW w:w="645" w:type="dxa"/>
            <w:shd w:val="clear" w:color="auto" w:fill="001E62"/>
            <w:tcMar>
              <w:top w:w="100" w:type="dxa"/>
              <w:left w:w="100" w:type="dxa"/>
              <w:bottom w:w="100" w:type="dxa"/>
              <w:right w:w="100" w:type="dxa"/>
            </w:tcMar>
            <w:vAlign w:val="center"/>
          </w:tcPr>
          <w:p w14:paraId="3609226E" w14:textId="77777777" w:rsidR="00C664AE" w:rsidRDefault="009677AB">
            <w:pPr>
              <w:widowControl w:val="0"/>
              <w:spacing w:after="0" w:line="240" w:lineRule="auto"/>
              <w:jc w:val="center"/>
              <w:rPr>
                <w:color w:val="FFFFFF"/>
              </w:rPr>
            </w:pPr>
            <w:r>
              <w:rPr>
                <w:color w:val="FFFFFF"/>
              </w:rPr>
              <w:t>33.</w:t>
            </w:r>
          </w:p>
        </w:tc>
        <w:tc>
          <w:tcPr>
            <w:tcW w:w="8355" w:type="dxa"/>
            <w:shd w:val="clear" w:color="auto" w:fill="001E62"/>
            <w:tcMar>
              <w:top w:w="144" w:type="dxa"/>
              <w:left w:w="144" w:type="dxa"/>
              <w:bottom w:w="144" w:type="dxa"/>
              <w:right w:w="144" w:type="dxa"/>
            </w:tcMar>
            <w:vAlign w:val="center"/>
          </w:tcPr>
          <w:p w14:paraId="177A961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327F4F5"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F0090B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3BCF5A1" w14:textId="77777777" w:rsidR="00DE5FF8" w:rsidRDefault="00DE5FF8">
            <w:pPr>
              <w:spacing w:after="0"/>
              <w:rPr>
                <w:color w:val="FFFFFF"/>
              </w:rPr>
            </w:pPr>
          </w:p>
        </w:tc>
      </w:tr>
      <w:tr w:rsidR="00C664AE" w14:paraId="5ED8C07E" w14:textId="77777777">
        <w:trPr>
          <w:trHeight w:val="990"/>
        </w:trPr>
        <w:tc>
          <w:tcPr>
            <w:tcW w:w="645" w:type="dxa"/>
            <w:shd w:val="clear" w:color="auto" w:fill="001E62"/>
            <w:tcMar>
              <w:top w:w="100" w:type="dxa"/>
              <w:left w:w="100" w:type="dxa"/>
              <w:bottom w:w="100" w:type="dxa"/>
              <w:right w:w="100" w:type="dxa"/>
            </w:tcMar>
            <w:vAlign w:val="center"/>
          </w:tcPr>
          <w:p w14:paraId="438E0D55" w14:textId="77777777" w:rsidR="00C664AE" w:rsidRDefault="009677AB">
            <w:pPr>
              <w:widowControl w:val="0"/>
              <w:spacing w:after="0" w:line="240" w:lineRule="auto"/>
              <w:jc w:val="center"/>
              <w:rPr>
                <w:color w:val="FFFFFF"/>
              </w:rPr>
            </w:pPr>
            <w:r>
              <w:rPr>
                <w:color w:val="FFFFFF"/>
              </w:rPr>
              <w:t>34.</w:t>
            </w:r>
          </w:p>
        </w:tc>
        <w:tc>
          <w:tcPr>
            <w:tcW w:w="8355" w:type="dxa"/>
            <w:shd w:val="clear" w:color="auto" w:fill="001E62"/>
            <w:tcMar>
              <w:top w:w="144" w:type="dxa"/>
              <w:left w:w="144" w:type="dxa"/>
              <w:bottom w:w="144" w:type="dxa"/>
              <w:right w:w="144" w:type="dxa"/>
            </w:tcMar>
            <w:vAlign w:val="center"/>
          </w:tcPr>
          <w:p w14:paraId="3BA25D0E" w14:textId="77777777" w:rsidR="00C664AE" w:rsidRDefault="009677AB">
            <w:pPr>
              <w:spacing w:after="0"/>
              <w:rPr>
                <w:color w:val="FFFFFF"/>
              </w:rPr>
            </w:pPr>
            <w:r>
              <w:rPr>
                <w:color w:val="FFFFFF"/>
              </w:rPr>
              <w:t xml:space="preserve">Which of these options do you prefer? Why? </w:t>
            </w:r>
          </w:p>
        </w:tc>
      </w:tr>
      <w:tr w:rsidR="00DE5FF8" w14:paraId="76616AEC"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03702E0"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7631CD" w14:textId="77777777" w:rsidR="00DE5FF8" w:rsidRDefault="00DE5FF8">
            <w:pPr>
              <w:spacing w:after="0"/>
              <w:rPr>
                <w:color w:val="FFFFFF"/>
              </w:rPr>
            </w:pPr>
          </w:p>
        </w:tc>
      </w:tr>
    </w:tbl>
    <w:p w14:paraId="3C5D9CE2" w14:textId="77777777" w:rsidR="00C664AE" w:rsidRDefault="00C664AE">
      <w:pPr>
        <w:ind w:left="720"/>
      </w:pPr>
    </w:p>
    <w:p w14:paraId="6E584E49" w14:textId="77777777" w:rsidR="00C664AE" w:rsidRDefault="009677AB" w:rsidP="0073472C">
      <w:pPr>
        <w:pStyle w:val="Heading3"/>
      </w:pPr>
      <w:bookmarkStart w:id="36" w:name="_gva0jncemsgs" w:colFirst="0" w:colLast="0"/>
      <w:bookmarkEnd w:id="36"/>
      <w:r>
        <w:t>Ensuring security best practice across the .nz domain name system</w:t>
      </w:r>
    </w:p>
    <w:p w14:paraId="553E565C" w14:textId="77777777" w:rsidR="00C664AE" w:rsidRPr="00DE5FF8" w:rsidRDefault="009677AB" w:rsidP="002E5E4F">
      <w:pPr>
        <w:pStyle w:val="ListParagraph"/>
        <w:numPr>
          <w:ilvl w:val="0"/>
          <w:numId w:val="13"/>
        </w:numPr>
        <w:spacing w:before="200" w:after="0"/>
        <w:rPr>
          <w:bCs/>
        </w:rPr>
      </w:pPr>
      <w:r w:rsidRPr="00DE5FF8">
        <w:rPr>
          <w:bCs/>
        </w:rPr>
        <w:t>Option A: The current situation: Registry has no levers to monitor or improve registrar security</w:t>
      </w:r>
    </w:p>
    <w:p w14:paraId="4DE1B2FC" w14:textId="77777777" w:rsidR="00C664AE" w:rsidRPr="00DE5FF8" w:rsidRDefault="009677AB" w:rsidP="002E5E4F">
      <w:pPr>
        <w:pStyle w:val="ListParagraph"/>
        <w:numPr>
          <w:ilvl w:val="0"/>
          <w:numId w:val="13"/>
        </w:numPr>
        <w:spacing w:before="200"/>
        <w:rPr>
          <w:bCs/>
        </w:rPr>
      </w:pPr>
      <w:r w:rsidRPr="00DE5FF8">
        <w:rPr>
          <w:bCs/>
        </w:rPr>
        <w:t>Option B: Require all registrars to adhere to minimum security standards</w:t>
      </w:r>
    </w:p>
    <w:p w14:paraId="258570EA" w14:textId="77777777" w:rsidR="00C664AE" w:rsidRPr="00DE5FF8" w:rsidRDefault="009677AB" w:rsidP="002E5E4F">
      <w:pPr>
        <w:pStyle w:val="ListParagraph"/>
        <w:numPr>
          <w:ilvl w:val="0"/>
          <w:numId w:val="13"/>
        </w:numPr>
        <w:spacing w:before="200" w:after="0"/>
        <w:rPr>
          <w:bCs/>
        </w:rPr>
      </w:pPr>
      <w:r w:rsidRPr="00DE5FF8">
        <w:rPr>
          <w:bCs/>
        </w:rPr>
        <w:t xml:space="preserve">Option C: </w:t>
      </w:r>
      <w:proofErr w:type="spellStart"/>
      <w:r w:rsidRPr="00DE5FF8">
        <w:rPr>
          <w:bCs/>
        </w:rPr>
        <w:t>Incentivise</w:t>
      </w:r>
      <w:proofErr w:type="spellEnd"/>
      <w:r w:rsidRPr="00DE5FF8">
        <w:rPr>
          <w:bCs/>
        </w:rPr>
        <w:t xml:space="preserve"> or mandate security features or practices</w:t>
      </w:r>
    </w:p>
    <w:p w14:paraId="22591D8B" w14:textId="77777777" w:rsidR="00C664AE" w:rsidRDefault="00C664AE"/>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A9833F" w14:textId="77777777">
        <w:trPr>
          <w:trHeight w:val="990"/>
        </w:trPr>
        <w:tc>
          <w:tcPr>
            <w:tcW w:w="645" w:type="dxa"/>
            <w:shd w:val="clear" w:color="auto" w:fill="001E62"/>
            <w:tcMar>
              <w:top w:w="100" w:type="dxa"/>
              <w:left w:w="100" w:type="dxa"/>
              <w:bottom w:w="100" w:type="dxa"/>
              <w:right w:w="100" w:type="dxa"/>
            </w:tcMar>
            <w:vAlign w:val="center"/>
          </w:tcPr>
          <w:p w14:paraId="4FCF2C78" w14:textId="77777777" w:rsidR="00C664AE" w:rsidRDefault="009677AB">
            <w:pPr>
              <w:widowControl w:val="0"/>
              <w:spacing w:after="0" w:line="240" w:lineRule="auto"/>
              <w:jc w:val="center"/>
              <w:rPr>
                <w:color w:val="FFFFFF"/>
              </w:rPr>
            </w:pPr>
            <w:r>
              <w:rPr>
                <w:color w:val="FFFFFF"/>
              </w:rPr>
              <w:lastRenderedPageBreak/>
              <w:t>35.</w:t>
            </w:r>
          </w:p>
        </w:tc>
        <w:tc>
          <w:tcPr>
            <w:tcW w:w="8355" w:type="dxa"/>
            <w:shd w:val="clear" w:color="auto" w:fill="001E62"/>
            <w:tcMar>
              <w:top w:w="144" w:type="dxa"/>
              <w:left w:w="144" w:type="dxa"/>
              <w:bottom w:w="144" w:type="dxa"/>
              <w:right w:w="144" w:type="dxa"/>
            </w:tcMar>
            <w:vAlign w:val="center"/>
          </w:tcPr>
          <w:p w14:paraId="59E9E2AA"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6EF160B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A58497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083BF7" w14:textId="77777777" w:rsidR="00DE5FF8" w:rsidRDefault="00DE5FF8">
            <w:pPr>
              <w:spacing w:after="0"/>
              <w:rPr>
                <w:color w:val="FFFFFF"/>
              </w:rPr>
            </w:pPr>
          </w:p>
        </w:tc>
      </w:tr>
      <w:tr w:rsidR="00C664AE" w14:paraId="5D60520F" w14:textId="77777777">
        <w:trPr>
          <w:trHeight w:val="990"/>
        </w:trPr>
        <w:tc>
          <w:tcPr>
            <w:tcW w:w="645" w:type="dxa"/>
            <w:shd w:val="clear" w:color="auto" w:fill="001E62"/>
            <w:tcMar>
              <w:top w:w="100" w:type="dxa"/>
              <w:left w:w="100" w:type="dxa"/>
              <w:bottom w:w="100" w:type="dxa"/>
              <w:right w:w="100" w:type="dxa"/>
            </w:tcMar>
            <w:vAlign w:val="center"/>
          </w:tcPr>
          <w:p w14:paraId="0E1D12E2" w14:textId="77777777" w:rsidR="00C664AE" w:rsidRDefault="009677AB">
            <w:pPr>
              <w:widowControl w:val="0"/>
              <w:spacing w:after="0" w:line="240" w:lineRule="auto"/>
              <w:jc w:val="center"/>
              <w:rPr>
                <w:color w:val="FFFFFF"/>
              </w:rPr>
            </w:pPr>
            <w:r>
              <w:rPr>
                <w:color w:val="FFFFFF"/>
              </w:rPr>
              <w:t>36.</w:t>
            </w:r>
          </w:p>
        </w:tc>
        <w:tc>
          <w:tcPr>
            <w:tcW w:w="8355" w:type="dxa"/>
            <w:shd w:val="clear" w:color="auto" w:fill="001E62"/>
            <w:tcMar>
              <w:top w:w="144" w:type="dxa"/>
              <w:left w:w="144" w:type="dxa"/>
              <w:bottom w:w="144" w:type="dxa"/>
              <w:right w:w="144" w:type="dxa"/>
            </w:tcMar>
            <w:vAlign w:val="center"/>
          </w:tcPr>
          <w:p w14:paraId="0C6A197C" w14:textId="77777777" w:rsidR="00C664AE" w:rsidRDefault="009677AB">
            <w:pPr>
              <w:spacing w:after="0"/>
              <w:rPr>
                <w:color w:val="FFFFFF"/>
              </w:rPr>
            </w:pPr>
            <w:r>
              <w:rPr>
                <w:color w:val="FFFFFF"/>
              </w:rPr>
              <w:t xml:space="preserve">Which option do you prefer? Why? </w:t>
            </w:r>
          </w:p>
        </w:tc>
      </w:tr>
      <w:tr w:rsidR="00DE5FF8" w14:paraId="7AFD6E0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03EF0DD"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9AB4832" w14:textId="77777777" w:rsidR="00DE5FF8" w:rsidRDefault="00DE5FF8">
            <w:pPr>
              <w:spacing w:after="0"/>
              <w:rPr>
                <w:color w:val="FFFFFF"/>
              </w:rPr>
            </w:pPr>
          </w:p>
        </w:tc>
      </w:tr>
    </w:tbl>
    <w:p w14:paraId="5338E323" w14:textId="77777777" w:rsidR="00C664AE" w:rsidRDefault="00C664AE">
      <w:pPr>
        <w:ind w:left="720"/>
      </w:pPr>
    </w:p>
    <w:p w14:paraId="486E9FD0" w14:textId="77777777" w:rsidR="00C664AE" w:rsidRDefault="009677AB" w:rsidP="0073472C">
      <w:pPr>
        <w:pStyle w:val="Heading3"/>
      </w:pPr>
      <w:bookmarkStart w:id="37" w:name="_41np8kf7euu5" w:colFirst="0" w:colLast="0"/>
      <w:bookmarkEnd w:id="37"/>
      <w:r>
        <w:t>Technology specific approach</w:t>
      </w:r>
    </w:p>
    <w:p w14:paraId="6636F55F" w14:textId="77777777" w:rsidR="00C664AE" w:rsidRPr="00DE5FF8" w:rsidRDefault="009677AB" w:rsidP="002E5E4F">
      <w:pPr>
        <w:pStyle w:val="ListParagraph"/>
        <w:numPr>
          <w:ilvl w:val="0"/>
          <w:numId w:val="14"/>
        </w:numPr>
        <w:spacing w:before="200" w:after="0"/>
        <w:rPr>
          <w:bCs/>
        </w:rPr>
      </w:pPr>
      <w:r w:rsidRPr="00DE5FF8">
        <w:rPr>
          <w:bCs/>
        </w:rPr>
        <w:t>Option A: The current situation</w:t>
      </w:r>
    </w:p>
    <w:p w14:paraId="05CFA6DD" w14:textId="77777777" w:rsidR="00C664AE" w:rsidRPr="00DE5FF8" w:rsidRDefault="009677AB" w:rsidP="002E5E4F">
      <w:pPr>
        <w:pStyle w:val="ListParagraph"/>
        <w:numPr>
          <w:ilvl w:val="0"/>
          <w:numId w:val="14"/>
        </w:numPr>
        <w:spacing w:before="200" w:after="0"/>
        <w:rPr>
          <w:bCs/>
        </w:rPr>
      </w:pPr>
      <w:r w:rsidRPr="00DE5FF8">
        <w:rPr>
          <w:bCs/>
        </w:rPr>
        <w:t>Option B: A ‘technology neutral’ approach to policy drafting replaces the current prescriptive approach</w:t>
      </w:r>
    </w:p>
    <w:p w14:paraId="0DFB0850" w14:textId="77777777" w:rsidR="00C664AE" w:rsidRDefault="00C664AE">
      <w:pPr>
        <w:ind w:left="720"/>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CBCC270" w14:textId="77777777">
        <w:trPr>
          <w:trHeight w:val="990"/>
        </w:trPr>
        <w:tc>
          <w:tcPr>
            <w:tcW w:w="645" w:type="dxa"/>
            <w:shd w:val="clear" w:color="auto" w:fill="001E62"/>
            <w:tcMar>
              <w:top w:w="100" w:type="dxa"/>
              <w:left w:w="100" w:type="dxa"/>
              <w:bottom w:w="100" w:type="dxa"/>
              <w:right w:w="100" w:type="dxa"/>
            </w:tcMar>
            <w:vAlign w:val="center"/>
          </w:tcPr>
          <w:p w14:paraId="727A9504" w14:textId="77777777" w:rsidR="00C664AE" w:rsidRDefault="009677AB">
            <w:pPr>
              <w:widowControl w:val="0"/>
              <w:spacing w:after="0" w:line="240" w:lineRule="auto"/>
              <w:jc w:val="center"/>
              <w:rPr>
                <w:color w:val="FFFFFF"/>
              </w:rPr>
            </w:pPr>
            <w:r>
              <w:rPr>
                <w:color w:val="FFFFFF"/>
              </w:rPr>
              <w:t>37.</w:t>
            </w:r>
          </w:p>
        </w:tc>
        <w:tc>
          <w:tcPr>
            <w:tcW w:w="8355" w:type="dxa"/>
            <w:shd w:val="clear" w:color="auto" w:fill="001E62"/>
            <w:tcMar>
              <w:top w:w="144" w:type="dxa"/>
              <w:left w:w="144" w:type="dxa"/>
              <w:bottom w:w="144" w:type="dxa"/>
              <w:right w:w="144" w:type="dxa"/>
            </w:tcMar>
            <w:vAlign w:val="center"/>
          </w:tcPr>
          <w:p w14:paraId="63B39DE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C7418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6F12B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62D21BD" w14:textId="77777777" w:rsidR="00DE5FF8" w:rsidRDefault="00DE5FF8">
            <w:pPr>
              <w:spacing w:after="0"/>
              <w:rPr>
                <w:color w:val="FFFFFF"/>
              </w:rPr>
            </w:pPr>
          </w:p>
        </w:tc>
      </w:tr>
      <w:tr w:rsidR="00C664AE" w14:paraId="51384C2E" w14:textId="77777777">
        <w:trPr>
          <w:trHeight w:val="990"/>
        </w:trPr>
        <w:tc>
          <w:tcPr>
            <w:tcW w:w="645" w:type="dxa"/>
            <w:shd w:val="clear" w:color="auto" w:fill="001E62"/>
            <w:tcMar>
              <w:top w:w="100" w:type="dxa"/>
              <w:left w:w="100" w:type="dxa"/>
              <w:bottom w:w="100" w:type="dxa"/>
              <w:right w:w="100" w:type="dxa"/>
            </w:tcMar>
            <w:vAlign w:val="center"/>
          </w:tcPr>
          <w:p w14:paraId="707C2CA2" w14:textId="77777777" w:rsidR="00C664AE" w:rsidRDefault="009677AB">
            <w:pPr>
              <w:widowControl w:val="0"/>
              <w:spacing w:after="0" w:line="240" w:lineRule="auto"/>
              <w:jc w:val="center"/>
              <w:rPr>
                <w:color w:val="FFFFFF"/>
              </w:rPr>
            </w:pPr>
            <w:r>
              <w:rPr>
                <w:color w:val="FFFFFF"/>
              </w:rPr>
              <w:t>38.</w:t>
            </w:r>
          </w:p>
        </w:tc>
        <w:tc>
          <w:tcPr>
            <w:tcW w:w="8355" w:type="dxa"/>
            <w:shd w:val="clear" w:color="auto" w:fill="001E62"/>
            <w:tcMar>
              <w:top w:w="144" w:type="dxa"/>
              <w:left w:w="144" w:type="dxa"/>
              <w:bottom w:w="144" w:type="dxa"/>
              <w:right w:w="144" w:type="dxa"/>
            </w:tcMar>
            <w:vAlign w:val="center"/>
          </w:tcPr>
          <w:p w14:paraId="66C93D0F" w14:textId="77777777" w:rsidR="00C664AE" w:rsidRDefault="009677AB">
            <w:pPr>
              <w:spacing w:after="0"/>
              <w:rPr>
                <w:color w:val="FFFFFF"/>
              </w:rPr>
            </w:pPr>
            <w:r>
              <w:rPr>
                <w:color w:val="FFFFFF"/>
              </w:rPr>
              <w:t xml:space="preserve">Which of these options do you prefer? Why? </w:t>
            </w:r>
          </w:p>
        </w:tc>
      </w:tr>
      <w:tr w:rsidR="00DE5FF8" w14:paraId="174C185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9E42DE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1C114E9" w14:textId="77777777" w:rsidR="00DE5FF8" w:rsidRDefault="00DE5FF8">
            <w:pPr>
              <w:spacing w:after="0"/>
              <w:rPr>
                <w:color w:val="FFFFFF"/>
              </w:rPr>
            </w:pPr>
          </w:p>
        </w:tc>
      </w:tr>
    </w:tbl>
    <w:p w14:paraId="46657984" w14:textId="77777777" w:rsidR="00DE5FF8" w:rsidRDefault="009677AB" w:rsidP="00DE5FF8">
      <w:pPr>
        <w:ind w:left="720"/>
      </w:pPr>
      <w:r>
        <w:rPr>
          <w:color w:val="000000"/>
        </w:rPr>
        <w:t xml:space="preserve"> </w:t>
      </w:r>
      <w:bookmarkStart w:id="38" w:name="_yxem408lyjqf" w:colFirst="0" w:colLast="0"/>
      <w:bookmarkEnd w:id="38"/>
    </w:p>
    <w:p w14:paraId="6775D48A" w14:textId="0660B0A6" w:rsidR="00C664AE" w:rsidRDefault="009677AB" w:rsidP="00DE5FF8">
      <w:pPr>
        <w:pStyle w:val="Heading2"/>
      </w:pPr>
      <w:r>
        <w:lastRenderedPageBreak/>
        <w:t>Conflicted domain names</w:t>
      </w:r>
    </w:p>
    <w:p w14:paraId="327B33A1" w14:textId="77777777" w:rsidR="00C664AE" w:rsidRDefault="009677AB" w:rsidP="0073472C">
      <w:pPr>
        <w:pStyle w:val="Heading3"/>
      </w:pPr>
      <w:bookmarkStart w:id="39" w:name="_cr33qadce9e7" w:colFirst="0" w:colLast="0"/>
      <w:bookmarkEnd w:id="39"/>
      <w:r>
        <w:t>Self-conflicted names continue to be unresolved</w:t>
      </w:r>
    </w:p>
    <w:p w14:paraId="576F36A0" w14:textId="356437F2" w:rsidR="00C664AE" w:rsidRPr="00DE5FF8" w:rsidRDefault="009677AB" w:rsidP="002E5E4F">
      <w:pPr>
        <w:pStyle w:val="ListParagraph"/>
        <w:numPr>
          <w:ilvl w:val="0"/>
          <w:numId w:val="15"/>
        </w:numPr>
        <w:spacing w:before="200"/>
        <w:rPr>
          <w:bCs/>
        </w:rPr>
      </w:pPr>
      <w:r w:rsidRPr="00DE5FF8">
        <w:rPr>
          <w:bCs/>
        </w:rPr>
        <w:t xml:space="preserve">Option A: The current situation - the Registry continues to allow self </w:t>
      </w:r>
    </w:p>
    <w:p w14:paraId="608F8B37" w14:textId="77777777" w:rsidR="00C664AE" w:rsidRPr="00DE5FF8" w:rsidRDefault="009677AB" w:rsidP="002E5E4F">
      <w:pPr>
        <w:pStyle w:val="ListParagraph"/>
        <w:numPr>
          <w:ilvl w:val="0"/>
          <w:numId w:val="15"/>
        </w:numPr>
        <w:spacing w:before="200" w:after="0"/>
        <w:rPr>
          <w:bCs/>
        </w:rPr>
      </w:pPr>
      <w:r w:rsidRPr="00DE5FF8">
        <w:rPr>
          <w:bCs/>
        </w:rPr>
        <w:t xml:space="preserve">Option B: Provide a deadline for the registrant to resolve the conflict themselves to avoid release of domain names. </w:t>
      </w:r>
    </w:p>
    <w:p w14:paraId="3CAA6DD3" w14:textId="77777777" w:rsidR="00C664AE" w:rsidRDefault="009677AB" w:rsidP="0073472C">
      <w:pPr>
        <w:pStyle w:val="Heading3"/>
      </w:pPr>
      <w:bookmarkStart w:id="40" w:name="_ww9tcqc7oxla" w:colFirst="0" w:colLast="0"/>
      <w:bookmarkEnd w:id="40"/>
      <w:r>
        <w:t>Other conflicted names continue to be unresolved</w:t>
      </w:r>
    </w:p>
    <w:p w14:paraId="08324EF5" w14:textId="77777777" w:rsidR="00C664AE" w:rsidRPr="00DE5FF8" w:rsidRDefault="009677AB" w:rsidP="002E5E4F">
      <w:pPr>
        <w:pStyle w:val="ListParagraph"/>
        <w:numPr>
          <w:ilvl w:val="0"/>
          <w:numId w:val="16"/>
        </w:numPr>
        <w:spacing w:before="200" w:after="0"/>
        <w:rPr>
          <w:bCs/>
        </w:rPr>
      </w:pPr>
      <w:r w:rsidRPr="00DE5FF8">
        <w:rPr>
          <w:bCs/>
        </w:rPr>
        <w:t>Option A: The current situation</w:t>
      </w:r>
    </w:p>
    <w:p w14:paraId="23B8048F" w14:textId="77777777" w:rsidR="00C664AE" w:rsidRPr="00DE5FF8" w:rsidRDefault="009677AB" w:rsidP="002E5E4F">
      <w:pPr>
        <w:pStyle w:val="ListParagraph"/>
        <w:numPr>
          <w:ilvl w:val="0"/>
          <w:numId w:val="16"/>
        </w:numPr>
        <w:spacing w:before="200" w:after="0"/>
        <w:rPr>
          <w:bCs/>
        </w:rPr>
      </w:pPr>
      <w:r w:rsidRPr="00DE5FF8">
        <w:rPr>
          <w:bCs/>
        </w:rPr>
        <w:t>Option B: Provide a deadline for all registrants to come to an agreement</w:t>
      </w:r>
    </w:p>
    <w:p w14:paraId="69A75330" w14:textId="77777777" w:rsidR="00C664AE" w:rsidRPr="00DE5FF8" w:rsidRDefault="009677AB" w:rsidP="002E5E4F">
      <w:pPr>
        <w:pStyle w:val="ListParagraph"/>
        <w:numPr>
          <w:ilvl w:val="0"/>
          <w:numId w:val="16"/>
        </w:numPr>
        <w:pBdr>
          <w:top w:val="nil"/>
          <w:left w:val="nil"/>
          <w:bottom w:val="nil"/>
          <w:right w:val="nil"/>
          <w:between w:val="nil"/>
        </w:pBdr>
        <w:spacing w:before="200" w:after="0"/>
        <w:jc w:val="left"/>
        <w:rPr>
          <w:bCs/>
        </w:rPr>
      </w:pPr>
      <w:r w:rsidRPr="00DE5FF8">
        <w:rPr>
          <w:bCs/>
        </w:rPr>
        <w:t xml:space="preserve">Option C: InternetNZ develops a </w:t>
      </w:r>
      <w:proofErr w:type="gramStart"/>
      <w:r w:rsidRPr="00DE5FF8">
        <w:rPr>
          <w:bCs/>
        </w:rPr>
        <w:t>criteria</w:t>
      </w:r>
      <w:proofErr w:type="gramEnd"/>
      <w:r w:rsidRPr="00DE5FF8">
        <w:rPr>
          <w:bCs/>
        </w:rPr>
        <w:t xml:space="preserve"> for </w:t>
      </w:r>
      <w:proofErr w:type="spellStart"/>
      <w:r w:rsidRPr="00DE5FF8">
        <w:rPr>
          <w:bCs/>
        </w:rPr>
        <w:t>prioritising</w:t>
      </w:r>
      <w:proofErr w:type="spellEnd"/>
      <w:r w:rsidRPr="00DE5FF8">
        <w:rPr>
          <w:bCs/>
        </w:rPr>
        <w:t xml:space="preserve"> registrants’ right to a .nz name</w:t>
      </w:r>
    </w:p>
    <w:p w14:paraId="78C58082" w14:textId="77777777" w:rsidR="00C664AE" w:rsidRDefault="00C664AE"/>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5709009" w14:textId="77777777">
        <w:trPr>
          <w:trHeight w:val="990"/>
        </w:trPr>
        <w:tc>
          <w:tcPr>
            <w:tcW w:w="645" w:type="dxa"/>
            <w:shd w:val="clear" w:color="auto" w:fill="001E62"/>
            <w:tcMar>
              <w:top w:w="100" w:type="dxa"/>
              <w:left w:w="100" w:type="dxa"/>
              <w:bottom w:w="100" w:type="dxa"/>
              <w:right w:w="100" w:type="dxa"/>
            </w:tcMar>
            <w:vAlign w:val="center"/>
          </w:tcPr>
          <w:p w14:paraId="4BE0023F" w14:textId="77777777" w:rsidR="00C664AE" w:rsidRDefault="009677AB">
            <w:pPr>
              <w:widowControl w:val="0"/>
              <w:spacing w:after="0" w:line="240" w:lineRule="auto"/>
              <w:jc w:val="center"/>
              <w:rPr>
                <w:color w:val="FFFFFF"/>
              </w:rPr>
            </w:pPr>
            <w:r>
              <w:rPr>
                <w:color w:val="FFFFFF"/>
              </w:rPr>
              <w:t>39.</w:t>
            </w:r>
          </w:p>
        </w:tc>
        <w:tc>
          <w:tcPr>
            <w:tcW w:w="8355" w:type="dxa"/>
            <w:shd w:val="clear" w:color="auto" w:fill="001E62"/>
            <w:tcMar>
              <w:top w:w="144" w:type="dxa"/>
              <w:left w:w="144" w:type="dxa"/>
              <w:bottom w:w="144" w:type="dxa"/>
              <w:right w:w="144" w:type="dxa"/>
            </w:tcMar>
            <w:vAlign w:val="center"/>
          </w:tcPr>
          <w:p w14:paraId="6BC31103"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99B9A5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D616A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30939D" w14:textId="77777777" w:rsidR="00DE5FF8" w:rsidRDefault="00DE5FF8">
            <w:pPr>
              <w:spacing w:after="0"/>
              <w:rPr>
                <w:color w:val="FFFFFF"/>
              </w:rPr>
            </w:pPr>
          </w:p>
        </w:tc>
      </w:tr>
      <w:tr w:rsidR="00C664AE" w14:paraId="1148CCD9" w14:textId="77777777">
        <w:trPr>
          <w:trHeight w:val="990"/>
        </w:trPr>
        <w:tc>
          <w:tcPr>
            <w:tcW w:w="645" w:type="dxa"/>
            <w:shd w:val="clear" w:color="auto" w:fill="001E62"/>
            <w:tcMar>
              <w:top w:w="100" w:type="dxa"/>
              <w:left w:w="100" w:type="dxa"/>
              <w:bottom w:w="100" w:type="dxa"/>
              <w:right w:w="100" w:type="dxa"/>
            </w:tcMar>
            <w:vAlign w:val="center"/>
          </w:tcPr>
          <w:p w14:paraId="3A526B22" w14:textId="77777777" w:rsidR="00C664AE" w:rsidRDefault="009677AB">
            <w:pPr>
              <w:widowControl w:val="0"/>
              <w:spacing w:after="0" w:line="240" w:lineRule="auto"/>
              <w:jc w:val="center"/>
              <w:rPr>
                <w:color w:val="FFFFFF"/>
              </w:rPr>
            </w:pPr>
            <w:r>
              <w:rPr>
                <w:color w:val="FFFFFF"/>
              </w:rPr>
              <w:t>40.</w:t>
            </w:r>
          </w:p>
        </w:tc>
        <w:tc>
          <w:tcPr>
            <w:tcW w:w="8355" w:type="dxa"/>
            <w:shd w:val="clear" w:color="auto" w:fill="001E62"/>
            <w:tcMar>
              <w:top w:w="144" w:type="dxa"/>
              <w:left w:w="144" w:type="dxa"/>
              <w:bottom w:w="144" w:type="dxa"/>
              <w:right w:w="144" w:type="dxa"/>
            </w:tcMar>
            <w:vAlign w:val="center"/>
          </w:tcPr>
          <w:p w14:paraId="06E4C43B" w14:textId="77777777" w:rsidR="00C664AE" w:rsidRDefault="009677AB">
            <w:pPr>
              <w:spacing w:after="0"/>
              <w:rPr>
                <w:color w:val="FFFFFF"/>
              </w:rPr>
            </w:pPr>
            <w:r>
              <w:rPr>
                <w:color w:val="FFFFFF"/>
              </w:rPr>
              <w:t xml:space="preserve">Which of these options do you prefer? Why? </w:t>
            </w:r>
          </w:p>
        </w:tc>
      </w:tr>
      <w:tr w:rsidR="00DE5FF8" w14:paraId="1F04022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C0A7C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3F0FC19" w14:textId="77777777" w:rsidR="00DE5FF8" w:rsidRDefault="00DE5FF8">
            <w:pPr>
              <w:spacing w:after="0"/>
              <w:rPr>
                <w:color w:val="FFFFFF"/>
              </w:rPr>
            </w:pPr>
          </w:p>
        </w:tc>
      </w:tr>
    </w:tbl>
    <w:p w14:paraId="30E76A43" w14:textId="77777777" w:rsidR="00C664AE" w:rsidRDefault="00C664AE">
      <w:pPr>
        <w:ind w:left="720"/>
      </w:pPr>
    </w:p>
    <w:p w14:paraId="2D3C43DE" w14:textId="77777777" w:rsidR="00C664AE" w:rsidRDefault="009677AB" w:rsidP="00DE5FF8">
      <w:pPr>
        <w:pStyle w:val="Heading2"/>
      </w:pPr>
      <w:bookmarkStart w:id="41" w:name="_a6zayhbcvajm" w:colFirst="0" w:colLast="0"/>
      <w:bookmarkStart w:id="42" w:name="_9dpebq4m5gah" w:colFirst="0" w:colLast="0"/>
      <w:bookmarkEnd w:id="41"/>
      <w:bookmarkEnd w:id="42"/>
      <w:r>
        <w:t>Enhancing privacy across the .nz domain name system</w:t>
      </w:r>
    </w:p>
    <w:p w14:paraId="296C41BB" w14:textId="77777777" w:rsidR="00C664AE" w:rsidRDefault="009677AB" w:rsidP="0073472C">
      <w:pPr>
        <w:pStyle w:val="Heading3"/>
      </w:pPr>
      <w:bookmarkStart w:id="43" w:name="_k7it4t10wik" w:colFirst="0" w:colLast="0"/>
      <w:bookmarkEnd w:id="43"/>
      <w:r>
        <w:t>Level of registrant data collected and stored</w:t>
      </w:r>
    </w:p>
    <w:p w14:paraId="77E08EB7" w14:textId="77777777" w:rsidR="00C664AE" w:rsidRDefault="009677AB" w:rsidP="002E5E4F">
      <w:pPr>
        <w:pStyle w:val="ListParagraph"/>
        <w:numPr>
          <w:ilvl w:val="0"/>
          <w:numId w:val="17"/>
        </w:numPr>
      </w:pPr>
      <w:r>
        <w:t>Option A: The current situation</w:t>
      </w:r>
    </w:p>
    <w:p w14:paraId="795BD656" w14:textId="6C9D156D" w:rsidR="00C664AE" w:rsidRPr="00DE5FF8" w:rsidRDefault="009677AB" w:rsidP="002E5E4F">
      <w:pPr>
        <w:pStyle w:val="ListParagraph"/>
        <w:numPr>
          <w:ilvl w:val="0"/>
          <w:numId w:val="17"/>
        </w:numPr>
      </w:pPr>
      <w:r>
        <w:t>Option B: Introduce different registrant profiles, requiring different levels of contact data to be collected for each.</w:t>
      </w:r>
    </w:p>
    <w:tbl>
      <w:tblPr>
        <w:tblStyle w:val="af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24384BD" w14:textId="77777777">
        <w:trPr>
          <w:trHeight w:val="990"/>
        </w:trPr>
        <w:tc>
          <w:tcPr>
            <w:tcW w:w="645" w:type="dxa"/>
            <w:shd w:val="clear" w:color="auto" w:fill="001E62"/>
            <w:tcMar>
              <w:top w:w="100" w:type="dxa"/>
              <w:left w:w="100" w:type="dxa"/>
              <w:bottom w:w="100" w:type="dxa"/>
              <w:right w:w="100" w:type="dxa"/>
            </w:tcMar>
            <w:vAlign w:val="center"/>
          </w:tcPr>
          <w:p w14:paraId="533AA890" w14:textId="77777777" w:rsidR="00C664AE" w:rsidRDefault="009677AB">
            <w:pPr>
              <w:widowControl w:val="0"/>
              <w:spacing w:after="0" w:line="240" w:lineRule="auto"/>
              <w:jc w:val="center"/>
              <w:rPr>
                <w:color w:val="FFFFFF"/>
              </w:rPr>
            </w:pPr>
            <w:r>
              <w:rPr>
                <w:color w:val="FFFFFF"/>
              </w:rPr>
              <w:lastRenderedPageBreak/>
              <w:t>41.</w:t>
            </w:r>
          </w:p>
        </w:tc>
        <w:tc>
          <w:tcPr>
            <w:tcW w:w="8355" w:type="dxa"/>
            <w:shd w:val="clear" w:color="auto" w:fill="001E62"/>
            <w:tcMar>
              <w:top w:w="144" w:type="dxa"/>
              <w:left w:w="144" w:type="dxa"/>
              <w:bottom w:w="144" w:type="dxa"/>
              <w:right w:w="144" w:type="dxa"/>
            </w:tcMar>
            <w:vAlign w:val="center"/>
          </w:tcPr>
          <w:p w14:paraId="0C6177F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15406F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F1E22B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2271B6E" w14:textId="77777777" w:rsidR="00DE5FF8" w:rsidRDefault="00DE5FF8">
            <w:pPr>
              <w:spacing w:after="0"/>
              <w:rPr>
                <w:color w:val="FFFFFF"/>
              </w:rPr>
            </w:pPr>
          </w:p>
        </w:tc>
      </w:tr>
      <w:tr w:rsidR="00C664AE" w14:paraId="11E3A666" w14:textId="77777777">
        <w:trPr>
          <w:trHeight w:val="990"/>
        </w:trPr>
        <w:tc>
          <w:tcPr>
            <w:tcW w:w="645" w:type="dxa"/>
            <w:shd w:val="clear" w:color="auto" w:fill="001E62"/>
            <w:tcMar>
              <w:top w:w="100" w:type="dxa"/>
              <w:left w:w="100" w:type="dxa"/>
              <w:bottom w:w="100" w:type="dxa"/>
              <w:right w:w="100" w:type="dxa"/>
            </w:tcMar>
            <w:vAlign w:val="center"/>
          </w:tcPr>
          <w:p w14:paraId="434809DF" w14:textId="77777777" w:rsidR="00C664AE" w:rsidRDefault="009677AB">
            <w:pPr>
              <w:widowControl w:val="0"/>
              <w:spacing w:after="0" w:line="240" w:lineRule="auto"/>
              <w:jc w:val="center"/>
              <w:rPr>
                <w:color w:val="FFFFFF"/>
              </w:rPr>
            </w:pPr>
            <w:r>
              <w:rPr>
                <w:color w:val="FFFFFF"/>
              </w:rPr>
              <w:t>42.</w:t>
            </w:r>
          </w:p>
        </w:tc>
        <w:tc>
          <w:tcPr>
            <w:tcW w:w="8355" w:type="dxa"/>
            <w:shd w:val="clear" w:color="auto" w:fill="001E62"/>
            <w:tcMar>
              <w:top w:w="144" w:type="dxa"/>
              <w:left w:w="144" w:type="dxa"/>
              <w:bottom w:w="144" w:type="dxa"/>
              <w:right w:w="144" w:type="dxa"/>
            </w:tcMar>
            <w:vAlign w:val="center"/>
          </w:tcPr>
          <w:p w14:paraId="3DAF873B" w14:textId="77777777" w:rsidR="00C664AE" w:rsidRDefault="009677AB">
            <w:pPr>
              <w:spacing w:after="0"/>
              <w:rPr>
                <w:color w:val="FFFFFF"/>
              </w:rPr>
            </w:pPr>
            <w:r>
              <w:rPr>
                <w:color w:val="FFFFFF"/>
              </w:rPr>
              <w:t xml:space="preserve">Which of these options do you prefer? Why? </w:t>
            </w:r>
          </w:p>
        </w:tc>
      </w:tr>
      <w:tr w:rsidR="00DE5FF8" w14:paraId="25B3900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56E359"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95CBC60" w14:textId="77777777" w:rsidR="00DE5FF8" w:rsidRDefault="00DE5FF8">
            <w:pPr>
              <w:spacing w:after="0"/>
              <w:rPr>
                <w:color w:val="FFFFFF"/>
              </w:rPr>
            </w:pPr>
          </w:p>
        </w:tc>
      </w:tr>
    </w:tbl>
    <w:p w14:paraId="657340DD" w14:textId="77777777" w:rsidR="00C664AE" w:rsidRDefault="00C664AE">
      <w:pPr>
        <w:ind w:left="720"/>
      </w:pPr>
    </w:p>
    <w:p w14:paraId="118C45C4" w14:textId="77777777" w:rsidR="00C664AE" w:rsidRDefault="009677AB" w:rsidP="0073472C">
      <w:pPr>
        <w:pStyle w:val="Heading3"/>
      </w:pPr>
      <w:bookmarkStart w:id="44" w:name="_q63ryqp5tanv" w:colFirst="0" w:colLast="0"/>
      <w:bookmarkEnd w:id="44"/>
      <w:r>
        <w:t>Registrant data is made public by default</w:t>
      </w:r>
    </w:p>
    <w:p w14:paraId="54645921" w14:textId="77777777" w:rsidR="00C664AE" w:rsidRPr="00DE5FF8" w:rsidRDefault="009677AB" w:rsidP="002E5E4F">
      <w:pPr>
        <w:pStyle w:val="ListParagraph"/>
        <w:numPr>
          <w:ilvl w:val="0"/>
          <w:numId w:val="18"/>
        </w:numPr>
        <w:spacing w:before="200" w:after="0"/>
        <w:rPr>
          <w:bCs/>
        </w:rPr>
      </w:pPr>
      <w:r w:rsidRPr="00DE5FF8">
        <w:rPr>
          <w:bCs/>
        </w:rPr>
        <w:t xml:space="preserve">Option A: Current situation </w:t>
      </w:r>
    </w:p>
    <w:p w14:paraId="1CE7980A" w14:textId="77777777" w:rsidR="00C664AE" w:rsidRPr="00DE5FF8" w:rsidRDefault="009677AB" w:rsidP="002E5E4F">
      <w:pPr>
        <w:pStyle w:val="ListParagraph"/>
        <w:numPr>
          <w:ilvl w:val="0"/>
          <w:numId w:val="18"/>
        </w:numPr>
        <w:spacing w:before="200"/>
        <w:rPr>
          <w:bCs/>
        </w:rPr>
      </w:pPr>
      <w:r w:rsidRPr="00DE5FF8">
        <w:rPr>
          <w:bCs/>
        </w:rPr>
        <w:t xml:space="preserve">Option B: The IRPO is opt out, </w:t>
      </w:r>
      <w:proofErr w:type="spellStart"/>
      <w:r w:rsidRPr="00DE5FF8">
        <w:rPr>
          <w:bCs/>
        </w:rPr>
        <w:t>i.e</w:t>
      </w:r>
      <w:proofErr w:type="spellEnd"/>
      <w:r w:rsidRPr="00DE5FF8">
        <w:rPr>
          <w:bCs/>
        </w:rPr>
        <w:t>, individual registrants have the option activated by default</w:t>
      </w:r>
    </w:p>
    <w:p w14:paraId="4659086B" w14:textId="77777777" w:rsidR="00C664AE" w:rsidRPr="00DE5FF8" w:rsidRDefault="009677AB" w:rsidP="002E5E4F">
      <w:pPr>
        <w:pStyle w:val="ListParagraph"/>
        <w:numPr>
          <w:ilvl w:val="0"/>
          <w:numId w:val="18"/>
        </w:numPr>
        <w:spacing w:before="200"/>
        <w:rPr>
          <w:bCs/>
        </w:rPr>
      </w:pPr>
      <w:r w:rsidRPr="00DE5FF8">
        <w:rPr>
          <w:bCs/>
        </w:rPr>
        <w:t>Option C: All registrant contact details are withheld from query services for all individuals not in trade (no option to opt out or in)</w:t>
      </w:r>
    </w:p>
    <w:p w14:paraId="34F6BF25" w14:textId="77777777" w:rsidR="00C664AE" w:rsidRDefault="00C664AE"/>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01A609E" w14:textId="77777777">
        <w:trPr>
          <w:trHeight w:val="990"/>
        </w:trPr>
        <w:tc>
          <w:tcPr>
            <w:tcW w:w="645" w:type="dxa"/>
            <w:shd w:val="clear" w:color="auto" w:fill="001E62"/>
            <w:tcMar>
              <w:top w:w="100" w:type="dxa"/>
              <w:left w:w="100" w:type="dxa"/>
              <w:bottom w:w="100" w:type="dxa"/>
              <w:right w:w="100" w:type="dxa"/>
            </w:tcMar>
            <w:vAlign w:val="center"/>
          </w:tcPr>
          <w:p w14:paraId="790FC62E" w14:textId="77777777" w:rsidR="00C664AE" w:rsidRDefault="009677AB">
            <w:pPr>
              <w:widowControl w:val="0"/>
              <w:spacing w:after="0" w:line="240" w:lineRule="auto"/>
              <w:jc w:val="center"/>
              <w:rPr>
                <w:color w:val="FFFFFF"/>
              </w:rPr>
            </w:pPr>
            <w:r>
              <w:rPr>
                <w:color w:val="FFFFFF"/>
              </w:rPr>
              <w:t>43.</w:t>
            </w:r>
          </w:p>
        </w:tc>
        <w:tc>
          <w:tcPr>
            <w:tcW w:w="8355" w:type="dxa"/>
            <w:shd w:val="clear" w:color="auto" w:fill="001E62"/>
            <w:tcMar>
              <w:top w:w="144" w:type="dxa"/>
              <w:left w:w="144" w:type="dxa"/>
              <w:bottom w:w="144" w:type="dxa"/>
              <w:right w:w="144" w:type="dxa"/>
            </w:tcMar>
            <w:vAlign w:val="center"/>
          </w:tcPr>
          <w:p w14:paraId="6D32C7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78116A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50EF7A"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FFF5AF" w14:textId="77777777" w:rsidR="00DE5FF8" w:rsidRDefault="00DE5FF8">
            <w:pPr>
              <w:spacing w:after="0"/>
              <w:rPr>
                <w:color w:val="FFFFFF"/>
              </w:rPr>
            </w:pPr>
          </w:p>
        </w:tc>
      </w:tr>
      <w:tr w:rsidR="00C664AE" w14:paraId="7AACF893" w14:textId="77777777">
        <w:trPr>
          <w:trHeight w:val="990"/>
        </w:trPr>
        <w:tc>
          <w:tcPr>
            <w:tcW w:w="645" w:type="dxa"/>
            <w:shd w:val="clear" w:color="auto" w:fill="001E62"/>
            <w:tcMar>
              <w:top w:w="100" w:type="dxa"/>
              <w:left w:w="100" w:type="dxa"/>
              <w:bottom w:w="100" w:type="dxa"/>
              <w:right w:w="100" w:type="dxa"/>
            </w:tcMar>
            <w:vAlign w:val="center"/>
          </w:tcPr>
          <w:p w14:paraId="1EF95F26" w14:textId="77777777" w:rsidR="00C664AE" w:rsidRDefault="009677AB">
            <w:pPr>
              <w:widowControl w:val="0"/>
              <w:spacing w:after="0" w:line="240" w:lineRule="auto"/>
              <w:jc w:val="center"/>
              <w:rPr>
                <w:color w:val="FFFFFF"/>
              </w:rPr>
            </w:pPr>
            <w:r>
              <w:rPr>
                <w:color w:val="FFFFFF"/>
              </w:rPr>
              <w:t>44.</w:t>
            </w:r>
          </w:p>
        </w:tc>
        <w:tc>
          <w:tcPr>
            <w:tcW w:w="8355" w:type="dxa"/>
            <w:shd w:val="clear" w:color="auto" w:fill="001E62"/>
            <w:tcMar>
              <w:top w:w="144" w:type="dxa"/>
              <w:left w:w="144" w:type="dxa"/>
              <w:bottom w:w="144" w:type="dxa"/>
              <w:right w:w="144" w:type="dxa"/>
            </w:tcMar>
            <w:vAlign w:val="center"/>
          </w:tcPr>
          <w:p w14:paraId="5FC3EECC" w14:textId="77777777" w:rsidR="00C664AE" w:rsidRDefault="009677AB">
            <w:pPr>
              <w:spacing w:after="0"/>
              <w:rPr>
                <w:color w:val="FFFFFF"/>
              </w:rPr>
            </w:pPr>
            <w:r>
              <w:rPr>
                <w:color w:val="FFFFFF"/>
              </w:rPr>
              <w:t xml:space="preserve">Which option do you prefer? Why? </w:t>
            </w:r>
          </w:p>
        </w:tc>
      </w:tr>
      <w:tr w:rsidR="00DE5FF8" w14:paraId="70E18A5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1F4D7C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05DC4E" w14:textId="77777777" w:rsidR="00DE5FF8" w:rsidRDefault="00DE5FF8">
            <w:pPr>
              <w:spacing w:after="0"/>
              <w:rPr>
                <w:color w:val="FFFFFF"/>
              </w:rPr>
            </w:pPr>
          </w:p>
        </w:tc>
      </w:tr>
      <w:tr w:rsidR="00C664AE" w14:paraId="4F631A95" w14:textId="77777777">
        <w:trPr>
          <w:trHeight w:val="990"/>
        </w:trPr>
        <w:tc>
          <w:tcPr>
            <w:tcW w:w="645" w:type="dxa"/>
            <w:shd w:val="clear" w:color="auto" w:fill="001E62"/>
            <w:tcMar>
              <w:top w:w="100" w:type="dxa"/>
              <w:left w:w="100" w:type="dxa"/>
              <w:bottom w:w="100" w:type="dxa"/>
              <w:right w:w="100" w:type="dxa"/>
            </w:tcMar>
            <w:vAlign w:val="center"/>
          </w:tcPr>
          <w:p w14:paraId="58C911E4"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34C046A6" w14:textId="77777777" w:rsidR="00C664AE" w:rsidRDefault="009677AB">
            <w:pPr>
              <w:spacing w:after="0"/>
              <w:rPr>
                <w:color w:val="FFFFFF"/>
              </w:rPr>
            </w:pPr>
            <w:r>
              <w:rPr>
                <w:color w:val="FFFFFF"/>
              </w:rPr>
              <w:t>Under the IRPO, which contact details do you think should be withheld from WHOIS?</w:t>
            </w:r>
          </w:p>
        </w:tc>
      </w:tr>
      <w:tr w:rsidR="00DE5FF8" w14:paraId="473606B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931D8E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85A9C95" w14:textId="77777777" w:rsidR="00DE5FF8" w:rsidRDefault="00DE5FF8">
            <w:pPr>
              <w:spacing w:after="0"/>
              <w:rPr>
                <w:color w:val="FFFFFF"/>
              </w:rPr>
            </w:pPr>
          </w:p>
        </w:tc>
      </w:tr>
    </w:tbl>
    <w:p w14:paraId="27FF9C86" w14:textId="77777777" w:rsidR="00C664AE" w:rsidRDefault="00C664AE">
      <w:pPr>
        <w:ind w:left="720"/>
      </w:pPr>
    </w:p>
    <w:p w14:paraId="142484B8" w14:textId="77777777" w:rsidR="00C664AE" w:rsidRDefault="009677AB" w:rsidP="0073472C">
      <w:pPr>
        <w:pStyle w:val="Heading3"/>
      </w:pPr>
      <w:bookmarkStart w:id="45" w:name="_n021xqry5esw" w:colFirst="0" w:colLast="0"/>
      <w:bookmarkEnd w:id="45"/>
      <w:r>
        <w:t>Implementation of the IRPO and access to registrant information when required</w:t>
      </w:r>
    </w:p>
    <w:p w14:paraId="4EAD27E7" w14:textId="77777777" w:rsidR="00C664AE" w:rsidRPr="00DE5FF8" w:rsidRDefault="009677AB" w:rsidP="002E5E4F">
      <w:pPr>
        <w:pStyle w:val="ListParagraph"/>
        <w:numPr>
          <w:ilvl w:val="0"/>
          <w:numId w:val="19"/>
        </w:numPr>
        <w:spacing w:before="200" w:after="0"/>
        <w:rPr>
          <w:bCs/>
        </w:rPr>
      </w:pPr>
      <w:r w:rsidRPr="00DE5FF8">
        <w:rPr>
          <w:bCs/>
        </w:rPr>
        <w:t>Option A: The current situation</w:t>
      </w:r>
    </w:p>
    <w:p w14:paraId="1D13F2E7" w14:textId="77777777" w:rsidR="00C664AE" w:rsidRPr="00DE5FF8" w:rsidRDefault="009677AB" w:rsidP="002E5E4F">
      <w:pPr>
        <w:pStyle w:val="ListParagraph"/>
        <w:numPr>
          <w:ilvl w:val="0"/>
          <w:numId w:val="19"/>
        </w:numPr>
        <w:spacing w:before="200"/>
        <w:rPr>
          <w:bCs/>
        </w:rPr>
      </w:pPr>
      <w:r w:rsidRPr="00DE5FF8">
        <w:rPr>
          <w:bCs/>
        </w:rPr>
        <w:t xml:space="preserve">Option B: Streamline the process described in clause 22 of the </w:t>
      </w:r>
      <w:r w:rsidRPr="00DE5FF8">
        <w:rPr>
          <w:bCs/>
          <w:i/>
        </w:rPr>
        <w:t xml:space="preserve">Operations and Procedures </w:t>
      </w:r>
      <w:r w:rsidRPr="00DE5FF8">
        <w:rPr>
          <w:bCs/>
        </w:rPr>
        <w:t>policy and make it more user friendly for requests to access ‘Withheld Data’</w:t>
      </w:r>
    </w:p>
    <w:p w14:paraId="19CD6E44" w14:textId="77777777" w:rsidR="00C664AE" w:rsidRPr="00DE5FF8" w:rsidRDefault="009677AB" w:rsidP="002E5E4F">
      <w:pPr>
        <w:pStyle w:val="ListParagraph"/>
        <w:numPr>
          <w:ilvl w:val="0"/>
          <w:numId w:val="19"/>
        </w:numPr>
        <w:spacing w:before="200" w:after="0"/>
        <w:rPr>
          <w:bCs/>
        </w:rPr>
      </w:pPr>
      <w:r w:rsidRPr="00DE5FF8">
        <w:rPr>
          <w:bCs/>
        </w:rPr>
        <w:t>Option C: The creation of a form that allows people to communicate with a registrant without requiring the registrant’s email address</w:t>
      </w:r>
    </w:p>
    <w:p w14:paraId="06A2FF62" w14:textId="77777777" w:rsidR="00C664AE" w:rsidRDefault="00C664AE"/>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CE0A5B8" w14:textId="77777777">
        <w:trPr>
          <w:trHeight w:val="990"/>
        </w:trPr>
        <w:tc>
          <w:tcPr>
            <w:tcW w:w="645" w:type="dxa"/>
            <w:shd w:val="clear" w:color="auto" w:fill="001E62"/>
            <w:tcMar>
              <w:top w:w="100" w:type="dxa"/>
              <w:left w:w="100" w:type="dxa"/>
              <w:bottom w:w="100" w:type="dxa"/>
              <w:right w:w="100" w:type="dxa"/>
            </w:tcMar>
            <w:vAlign w:val="center"/>
          </w:tcPr>
          <w:p w14:paraId="362C028E" w14:textId="77777777" w:rsidR="00C664AE" w:rsidRDefault="009677AB">
            <w:pPr>
              <w:widowControl w:val="0"/>
              <w:spacing w:after="0" w:line="240" w:lineRule="auto"/>
              <w:jc w:val="center"/>
              <w:rPr>
                <w:color w:val="FFFFFF"/>
              </w:rPr>
            </w:pPr>
            <w:r>
              <w:rPr>
                <w:color w:val="FFFFFF"/>
              </w:rPr>
              <w:t>46.</w:t>
            </w:r>
          </w:p>
        </w:tc>
        <w:tc>
          <w:tcPr>
            <w:tcW w:w="8355" w:type="dxa"/>
            <w:shd w:val="clear" w:color="auto" w:fill="001E62"/>
            <w:tcMar>
              <w:top w:w="144" w:type="dxa"/>
              <w:left w:w="144" w:type="dxa"/>
              <w:bottom w:w="144" w:type="dxa"/>
              <w:right w:w="144" w:type="dxa"/>
            </w:tcMar>
            <w:vAlign w:val="center"/>
          </w:tcPr>
          <w:p w14:paraId="516AE504"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1CD4832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8FE7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216B96D" w14:textId="77777777" w:rsidR="00DE5FF8" w:rsidRDefault="00DE5FF8">
            <w:pPr>
              <w:spacing w:after="0"/>
              <w:rPr>
                <w:color w:val="FFFFFF"/>
              </w:rPr>
            </w:pPr>
          </w:p>
        </w:tc>
      </w:tr>
      <w:tr w:rsidR="00C664AE" w14:paraId="4365FCEB" w14:textId="77777777">
        <w:trPr>
          <w:trHeight w:val="990"/>
        </w:trPr>
        <w:tc>
          <w:tcPr>
            <w:tcW w:w="645" w:type="dxa"/>
            <w:shd w:val="clear" w:color="auto" w:fill="001E62"/>
            <w:tcMar>
              <w:top w:w="100" w:type="dxa"/>
              <w:left w:w="100" w:type="dxa"/>
              <w:bottom w:w="100" w:type="dxa"/>
              <w:right w:w="100" w:type="dxa"/>
            </w:tcMar>
            <w:vAlign w:val="center"/>
          </w:tcPr>
          <w:p w14:paraId="21424077" w14:textId="77777777" w:rsidR="00C664AE" w:rsidRDefault="009677AB">
            <w:pPr>
              <w:widowControl w:val="0"/>
              <w:spacing w:after="0" w:line="240" w:lineRule="auto"/>
              <w:jc w:val="center"/>
              <w:rPr>
                <w:color w:val="FFFFFF"/>
              </w:rPr>
            </w:pPr>
            <w:r>
              <w:rPr>
                <w:color w:val="FFFFFF"/>
              </w:rPr>
              <w:t>47.</w:t>
            </w:r>
          </w:p>
        </w:tc>
        <w:tc>
          <w:tcPr>
            <w:tcW w:w="8355" w:type="dxa"/>
            <w:shd w:val="clear" w:color="auto" w:fill="001E62"/>
            <w:tcMar>
              <w:top w:w="144" w:type="dxa"/>
              <w:left w:w="144" w:type="dxa"/>
              <w:bottom w:w="144" w:type="dxa"/>
              <w:right w:w="144" w:type="dxa"/>
            </w:tcMar>
            <w:vAlign w:val="center"/>
          </w:tcPr>
          <w:p w14:paraId="05AFC6B0" w14:textId="77777777" w:rsidR="00C664AE" w:rsidRDefault="009677AB">
            <w:pPr>
              <w:spacing w:after="0"/>
              <w:rPr>
                <w:color w:val="FFFFFF"/>
              </w:rPr>
            </w:pPr>
            <w:r>
              <w:rPr>
                <w:color w:val="FFFFFF"/>
              </w:rPr>
              <w:t xml:space="preserve">Which option do you prefer? Why? </w:t>
            </w:r>
          </w:p>
        </w:tc>
      </w:tr>
      <w:tr w:rsidR="00DE5FF8" w14:paraId="2FA66F5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55324E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1BC4B6E" w14:textId="77777777" w:rsidR="00DE5FF8" w:rsidRDefault="00DE5FF8">
            <w:pPr>
              <w:spacing w:after="0"/>
              <w:rPr>
                <w:color w:val="FFFFFF"/>
              </w:rPr>
            </w:pPr>
          </w:p>
        </w:tc>
      </w:tr>
    </w:tbl>
    <w:p w14:paraId="75BAA218" w14:textId="77777777" w:rsidR="00C664AE" w:rsidRDefault="009677AB" w:rsidP="00DE5FF8">
      <w:pPr>
        <w:pStyle w:val="Heading2"/>
      </w:pPr>
      <w:bookmarkStart w:id="46" w:name="_mryq6xy8mt6l" w:colFirst="0" w:colLast="0"/>
      <w:bookmarkStart w:id="47" w:name="_8b16zrfo5s9" w:colFirst="0" w:colLast="0"/>
      <w:bookmarkEnd w:id="46"/>
      <w:bookmarkEnd w:id="47"/>
      <w:r>
        <w:lastRenderedPageBreak/>
        <w:t xml:space="preserve">The .nz domain space and Māori </w:t>
      </w:r>
    </w:p>
    <w:p w14:paraId="11162D45" w14:textId="4CFDC730" w:rsidR="00C664AE" w:rsidRDefault="009677AB" w:rsidP="00DE5FF8">
      <w:pPr>
        <w:pStyle w:val="Heading3"/>
      </w:pPr>
      <w:bookmarkStart w:id="48" w:name="_p6w6g1ilcxs8" w:colFirst="0" w:colLast="0"/>
      <w:bookmarkEnd w:id="48"/>
      <w: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14:paraId="7EA7429D" w14:textId="77777777" w:rsidTr="00673567">
        <w:trPr>
          <w:trHeight w:val="990"/>
        </w:trPr>
        <w:tc>
          <w:tcPr>
            <w:tcW w:w="645" w:type="dxa"/>
            <w:shd w:val="clear" w:color="auto" w:fill="001E62"/>
            <w:tcMar>
              <w:top w:w="100" w:type="dxa"/>
              <w:left w:w="100" w:type="dxa"/>
              <w:bottom w:w="100" w:type="dxa"/>
              <w:right w:w="100" w:type="dxa"/>
            </w:tcMar>
            <w:vAlign w:val="center"/>
          </w:tcPr>
          <w:p w14:paraId="34EE1F4A" w14:textId="77777777" w:rsidR="00DE5FF8" w:rsidRDefault="00DE5FF8" w:rsidP="00673567">
            <w:pPr>
              <w:widowControl w:val="0"/>
              <w:spacing w:after="0" w:line="240" w:lineRule="auto"/>
              <w:jc w:val="center"/>
              <w:rPr>
                <w:color w:val="FFFFFF"/>
              </w:rPr>
            </w:pPr>
            <w:r>
              <w:rPr>
                <w:color w:val="FFFFFF"/>
              </w:rPr>
              <w:t>48.</w:t>
            </w:r>
          </w:p>
        </w:tc>
        <w:tc>
          <w:tcPr>
            <w:tcW w:w="8355" w:type="dxa"/>
            <w:shd w:val="clear" w:color="auto" w:fill="001E62"/>
            <w:tcMar>
              <w:top w:w="144" w:type="dxa"/>
              <w:left w:w="144" w:type="dxa"/>
              <w:bottom w:w="144" w:type="dxa"/>
              <w:right w:w="144" w:type="dxa"/>
            </w:tcMar>
            <w:vAlign w:val="center"/>
          </w:tcPr>
          <w:p w14:paraId="2E333C91" w14:textId="77777777" w:rsidR="00DE5FF8" w:rsidRDefault="00DE5FF8" w:rsidP="00673567">
            <w:pPr>
              <w:spacing w:after="0"/>
              <w:rPr>
                <w:color w:val="FFFFFF"/>
              </w:rPr>
            </w:pPr>
            <w:r>
              <w:rPr>
                <w:color w:val="FFFFFF"/>
              </w:rPr>
              <w:t>Do you agree that following the Panel’s work, InternetNZ should take reasonable steps to engage with Māori when amending the .nz policies? Why / why not?</w:t>
            </w:r>
          </w:p>
        </w:tc>
      </w:tr>
      <w:tr w:rsidR="00DE5FF8" w14:paraId="1C0C6A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119B1A2" w14:textId="77777777" w:rsidR="00DE5FF8" w:rsidRDefault="00DE5FF8"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1C05F15" w14:textId="77777777" w:rsidR="00DE5FF8" w:rsidRDefault="00DE5FF8" w:rsidP="00673567">
            <w:pPr>
              <w:spacing w:after="0"/>
              <w:rPr>
                <w:color w:val="FFFFFF"/>
              </w:rPr>
            </w:pPr>
          </w:p>
        </w:tc>
      </w:tr>
    </w:tbl>
    <w:p w14:paraId="3ECF61F7" w14:textId="77777777" w:rsidR="00DE5FF8" w:rsidRPr="00DE5FF8" w:rsidRDefault="00DE5FF8" w:rsidP="00DE5FF8"/>
    <w:p w14:paraId="39F15B4A" w14:textId="2352B12B" w:rsidR="00C664AE" w:rsidRDefault="009677AB" w:rsidP="00DE5FF8">
      <w:pPr>
        <w:pStyle w:val="Heading3"/>
      </w:pPr>
      <w:bookmarkStart w:id="49" w:name="_e9o05x2h9l4r" w:colFirst="0" w:colLast="0"/>
      <w:bookmarkEnd w:id="49"/>
      <w:r>
        <w:t xml:space="preserve">Building strong  capability within InternetNZ to engage with Māori </w:t>
      </w:r>
    </w:p>
    <w:tbl>
      <w:tblPr>
        <w:tblStyle w:val="af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189860A" w14:textId="77777777">
        <w:trPr>
          <w:trHeight w:val="990"/>
        </w:trPr>
        <w:tc>
          <w:tcPr>
            <w:tcW w:w="645" w:type="dxa"/>
            <w:shd w:val="clear" w:color="auto" w:fill="001E62"/>
            <w:tcMar>
              <w:top w:w="100" w:type="dxa"/>
              <w:left w:w="100" w:type="dxa"/>
              <w:bottom w:w="100" w:type="dxa"/>
              <w:right w:w="100" w:type="dxa"/>
            </w:tcMar>
            <w:vAlign w:val="center"/>
          </w:tcPr>
          <w:p w14:paraId="7B480543" w14:textId="77777777" w:rsidR="00C664AE" w:rsidRDefault="009677AB">
            <w:pPr>
              <w:widowControl w:val="0"/>
              <w:spacing w:after="0" w:line="240" w:lineRule="auto"/>
              <w:jc w:val="center"/>
              <w:rPr>
                <w:color w:val="FFFFFF"/>
              </w:rPr>
            </w:pPr>
            <w:r>
              <w:rPr>
                <w:color w:val="FFFFFF"/>
              </w:rPr>
              <w:t>49.</w:t>
            </w:r>
          </w:p>
        </w:tc>
        <w:tc>
          <w:tcPr>
            <w:tcW w:w="8355" w:type="dxa"/>
            <w:shd w:val="clear" w:color="auto" w:fill="001E62"/>
            <w:tcMar>
              <w:top w:w="144" w:type="dxa"/>
              <w:left w:w="144" w:type="dxa"/>
              <w:bottom w:w="144" w:type="dxa"/>
              <w:right w:w="144" w:type="dxa"/>
            </w:tcMar>
            <w:vAlign w:val="center"/>
          </w:tcPr>
          <w:p w14:paraId="14FEE450" w14:textId="77777777" w:rsidR="00C664AE" w:rsidRDefault="009677AB">
            <w:pPr>
              <w:spacing w:after="0"/>
              <w:rPr>
                <w:color w:val="FFFFFF"/>
              </w:rPr>
            </w:pPr>
            <w:r>
              <w:rPr>
                <w:color w:val="FFFFFF"/>
              </w:rPr>
              <w:t>Do you agree InternetNZ should ensure it has adequate capability to facilitate engagement with Māori? Why / why not?</w:t>
            </w:r>
          </w:p>
        </w:tc>
      </w:tr>
      <w:tr w:rsidR="00DE5FF8" w14:paraId="3522141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678871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E4306A" w14:textId="77777777" w:rsidR="00DE5FF8" w:rsidRDefault="00DE5FF8">
            <w:pPr>
              <w:spacing w:after="0"/>
              <w:rPr>
                <w:color w:val="FFFFFF"/>
              </w:rPr>
            </w:pPr>
          </w:p>
        </w:tc>
      </w:tr>
    </w:tbl>
    <w:p w14:paraId="541DC50A" w14:textId="28F1EE5A" w:rsidR="00C664AE" w:rsidRDefault="009677AB" w:rsidP="0073472C">
      <w:pPr>
        <w:pStyle w:val="Heading3"/>
      </w:pPr>
      <w:bookmarkStart w:id="50" w:name="_2rjrovxe119j" w:colFirst="0" w:colLast="0"/>
      <w:bookmarkEnd w:id="50"/>
      <w:r>
        <w:t xml:space="preserve">Engaging with Māori on the issues that the Panel has identified </w:t>
      </w:r>
    </w:p>
    <w:tbl>
      <w:tblPr>
        <w:tblStyle w:val="aff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9F760E" w14:textId="77777777">
        <w:trPr>
          <w:trHeight w:val="990"/>
        </w:trPr>
        <w:tc>
          <w:tcPr>
            <w:tcW w:w="645" w:type="dxa"/>
            <w:shd w:val="clear" w:color="auto" w:fill="001E62"/>
            <w:tcMar>
              <w:top w:w="100" w:type="dxa"/>
              <w:left w:w="100" w:type="dxa"/>
              <w:bottom w:w="100" w:type="dxa"/>
              <w:right w:w="100" w:type="dxa"/>
            </w:tcMar>
            <w:vAlign w:val="center"/>
          </w:tcPr>
          <w:p w14:paraId="567B0BE3" w14:textId="77777777" w:rsidR="00C664AE" w:rsidRDefault="009677AB">
            <w:pPr>
              <w:widowControl w:val="0"/>
              <w:spacing w:after="0" w:line="240" w:lineRule="auto"/>
              <w:jc w:val="center"/>
              <w:rPr>
                <w:color w:val="FFFFFF"/>
              </w:rPr>
            </w:pPr>
            <w:r>
              <w:rPr>
                <w:color w:val="FFFFFF"/>
              </w:rPr>
              <w:t>50.</w:t>
            </w:r>
          </w:p>
        </w:tc>
        <w:tc>
          <w:tcPr>
            <w:tcW w:w="8355" w:type="dxa"/>
            <w:shd w:val="clear" w:color="auto" w:fill="001E62"/>
            <w:tcMar>
              <w:top w:w="144" w:type="dxa"/>
              <w:left w:w="144" w:type="dxa"/>
              <w:bottom w:w="144" w:type="dxa"/>
              <w:right w:w="144" w:type="dxa"/>
            </w:tcMar>
            <w:vAlign w:val="center"/>
          </w:tcPr>
          <w:p w14:paraId="4983E971" w14:textId="77777777" w:rsidR="00C664AE" w:rsidRDefault="009677AB">
            <w:pPr>
              <w:spacing w:after="0"/>
              <w:rPr>
                <w:color w:val="FFFFFF"/>
              </w:rPr>
            </w:pPr>
            <w:r>
              <w:rPr>
                <w:color w:val="FFFFFF"/>
              </w:rPr>
              <w:t>Are there any other .nz-related issues affecting Māori that you think should be considered?</w:t>
            </w:r>
          </w:p>
        </w:tc>
      </w:tr>
      <w:tr w:rsidR="00DE5FF8" w14:paraId="30E81B9B"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F431FB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249EAC" w14:textId="77777777" w:rsidR="00DE5FF8" w:rsidRDefault="00DE5FF8">
            <w:pPr>
              <w:spacing w:after="0"/>
              <w:rPr>
                <w:color w:val="FFFFFF"/>
              </w:rPr>
            </w:pPr>
          </w:p>
        </w:tc>
      </w:tr>
    </w:tbl>
    <w:p w14:paraId="703A3EF8" w14:textId="77777777" w:rsidR="00C664AE" w:rsidRDefault="009677AB" w:rsidP="00DE5FF8">
      <w:pPr>
        <w:pStyle w:val="Heading2"/>
      </w:pPr>
      <w:bookmarkStart w:id="51" w:name="_hhot73ipqa6c" w:colFirst="0" w:colLast="0"/>
      <w:bookmarkEnd w:id="51"/>
      <w:r>
        <w:t>Opportunities to enhance .nz growth and improve market operation</w:t>
      </w:r>
    </w:p>
    <w:p w14:paraId="5A670FAB" w14:textId="77777777" w:rsidR="00C664AE" w:rsidRDefault="009677AB">
      <w:pPr>
        <w:pStyle w:val="Heading2"/>
        <w:spacing w:before="320" w:line="240" w:lineRule="auto"/>
        <w:jc w:val="left"/>
        <w:rPr>
          <w:rFonts w:ascii="Arial" w:eastAsia="Arial" w:hAnsi="Arial" w:cs="Arial"/>
          <w:color w:val="001E62"/>
          <w:sz w:val="28"/>
          <w:szCs w:val="28"/>
        </w:rPr>
      </w:pPr>
      <w:bookmarkStart w:id="52" w:name="_8kty72oes2zd" w:colFirst="0" w:colLast="0"/>
      <w:bookmarkEnd w:id="52"/>
      <w:r>
        <w:rPr>
          <w:rFonts w:ascii="Arial" w:eastAsia="Arial" w:hAnsi="Arial" w:cs="Arial"/>
          <w:color w:val="001E62"/>
          <w:sz w:val="28"/>
          <w:szCs w:val="28"/>
        </w:rPr>
        <w:t>The current flat wholesale fee structure limits innovation</w:t>
      </w:r>
    </w:p>
    <w:p w14:paraId="3FE28148" w14:textId="77777777" w:rsidR="00C664AE" w:rsidRDefault="009677AB" w:rsidP="002E5E4F">
      <w:pPr>
        <w:pStyle w:val="ListParagraph"/>
        <w:numPr>
          <w:ilvl w:val="0"/>
          <w:numId w:val="20"/>
        </w:numPr>
      </w:pPr>
      <w:r>
        <w:t xml:space="preserve">Option A: Flat wholesale fee, no </w:t>
      </w:r>
      <w:proofErr w:type="gramStart"/>
      <w:r>
        <w:t>rebates</w:t>
      </w:r>
      <w:proofErr w:type="gramEnd"/>
      <w:r>
        <w:t xml:space="preserve"> or incentives (Current situation)</w:t>
      </w:r>
    </w:p>
    <w:p w14:paraId="1016C52F" w14:textId="77777777" w:rsidR="00C664AE" w:rsidRDefault="009677AB" w:rsidP="002E5E4F">
      <w:pPr>
        <w:pStyle w:val="ListParagraph"/>
        <w:numPr>
          <w:ilvl w:val="0"/>
          <w:numId w:val="20"/>
        </w:numPr>
      </w:pPr>
      <w:r>
        <w:lastRenderedPageBreak/>
        <w:t>Option B: Enable variable wholesale pricing to Registrars</w:t>
      </w:r>
    </w:p>
    <w:p w14:paraId="668E8BCB" w14:textId="390B1232" w:rsidR="00C664AE" w:rsidRDefault="009677AB" w:rsidP="002E5E4F">
      <w:pPr>
        <w:pStyle w:val="ListParagraph"/>
        <w:numPr>
          <w:ilvl w:val="0"/>
          <w:numId w:val="20"/>
        </w:numPr>
      </w:pPr>
      <w:r>
        <w:t>Option C: Allow Registry to offer rebates to the registrant via the wholesale fee</w:t>
      </w:r>
    </w:p>
    <w:tbl>
      <w:tblPr>
        <w:tblStyle w:val="af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308BE31" w14:textId="77777777">
        <w:trPr>
          <w:trHeight w:val="990"/>
        </w:trPr>
        <w:tc>
          <w:tcPr>
            <w:tcW w:w="645" w:type="dxa"/>
            <w:shd w:val="clear" w:color="auto" w:fill="001E62"/>
            <w:tcMar>
              <w:top w:w="100" w:type="dxa"/>
              <w:left w:w="100" w:type="dxa"/>
              <w:bottom w:w="100" w:type="dxa"/>
              <w:right w:w="100" w:type="dxa"/>
            </w:tcMar>
            <w:vAlign w:val="center"/>
          </w:tcPr>
          <w:p w14:paraId="0595D6B9" w14:textId="77777777" w:rsidR="00C664AE" w:rsidRDefault="009677AB">
            <w:pPr>
              <w:widowControl w:val="0"/>
              <w:spacing w:after="0" w:line="240" w:lineRule="auto"/>
              <w:jc w:val="center"/>
              <w:rPr>
                <w:color w:val="FFFFFF"/>
              </w:rPr>
            </w:pPr>
            <w:r>
              <w:rPr>
                <w:color w:val="FFFFFF"/>
              </w:rPr>
              <w:t>51.</w:t>
            </w:r>
          </w:p>
        </w:tc>
        <w:tc>
          <w:tcPr>
            <w:tcW w:w="8355" w:type="dxa"/>
            <w:shd w:val="clear" w:color="auto" w:fill="001E62"/>
            <w:tcMar>
              <w:top w:w="144" w:type="dxa"/>
              <w:left w:w="144" w:type="dxa"/>
              <w:bottom w:w="144" w:type="dxa"/>
              <w:right w:w="144" w:type="dxa"/>
            </w:tcMar>
            <w:vAlign w:val="center"/>
          </w:tcPr>
          <w:p w14:paraId="605B20DE"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5E7DA18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E44DF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A912D24" w14:textId="77777777" w:rsidR="00DE5FF8" w:rsidRDefault="00DE5FF8">
            <w:pPr>
              <w:spacing w:after="0"/>
              <w:rPr>
                <w:color w:val="FFFFFF"/>
              </w:rPr>
            </w:pPr>
          </w:p>
        </w:tc>
      </w:tr>
      <w:tr w:rsidR="00C664AE" w14:paraId="2A005B3B" w14:textId="77777777">
        <w:trPr>
          <w:trHeight w:val="990"/>
        </w:trPr>
        <w:tc>
          <w:tcPr>
            <w:tcW w:w="645" w:type="dxa"/>
            <w:shd w:val="clear" w:color="auto" w:fill="001E62"/>
            <w:tcMar>
              <w:top w:w="100" w:type="dxa"/>
              <w:left w:w="100" w:type="dxa"/>
              <w:bottom w:w="100" w:type="dxa"/>
              <w:right w:w="100" w:type="dxa"/>
            </w:tcMar>
            <w:vAlign w:val="center"/>
          </w:tcPr>
          <w:p w14:paraId="2175139A" w14:textId="77777777" w:rsidR="00C664AE" w:rsidRDefault="009677AB">
            <w:pPr>
              <w:widowControl w:val="0"/>
              <w:spacing w:after="0" w:line="240" w:lineRule="auto"/>
              <w:jc w:val="center"/>
              <w:rPr>
                <w:color w:val="FFFFFF"/>
              </w:rPr>
            </w:pPr>
            <w:r>
              <w:rPr>
                <w:color w:val="FFFFFF"/>
              </w:rPr>
              <w:t>52.</w:t>
            </w:r>
          </w:p>
        </w:tc>
        <w:tc>
          <w:tcPr>
            <w:tcW w:w="8355" w:type="dxa"/>
            <w:shd w:val="clear" w:color="auto" w:fill="001E62"/>
            <w:tcMar>
              <w:top w:w="144" w:type="dxa"/>
              <w:left w:w="144" w:type="dxa"/>
              <w:bottom w:w="144" w:type="dxa"/>
              <w:right w:w="144" w:type="dxa"/>
            </w:tcMar>
            <w:vAlign w:val="center"/>
          </w:tcPr>
          <w:p w14:paraId="237DBE75" w14:textId="77777777" w:rsidR="00C664AE" w:rsidRDefault="009677AB">
            <w:pPr>
              <w:spacing w:after="0"/>
              <w:rPr>
                <w:color w:val="FFFFFF"/>
              </w:rPr>
            </w:pPr>
            <w:r>
              <w:rPr>
                <w:color w:val="FFFFFF"/>
              </w:rPr>
              <w:t xml:space="preserve">Which of these options do you prefer? Why? </w:t>
            </w:r>
          </w:p>
        </w:tc>
      </w:tr>
      <w:tr w:rsidR="00DE5FF8" w14:paraId="330DA19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E29E52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4891CA" w14:textId="77777777" w:rsidR="00DE5FF8" w:rsidRDefault="00DE5FF8">
            <w:pPr>
              <w:spacing w:after="0"/>
              <w:rPr>
                <w:color w:val="FFFFFF"/>
              </w:rPr>
            </w:pPr>
          </w:p>
        </w:tc>
      </w:tr>
    </w:tbl>
    <w:p w14:paraId="6AB8C045" w14:textId="77777777" w:rsidR="00C664AE" w:rsidRDefault="009677AB">
      <w:pPr>
        <w:pStyle w:val="Heading2"/>
        <w:spacing w:before="320" w:line="240" w:lineRule="auto"/>
        <w:jc w:val="left"/>
        <w:rPr>
          <w:rFonts w:ascii="Arial" w:eastAsia="Arial" w:hAnsi="Arial" w:cs="Arial"/>
          <w:color w:val="001E62"/>
          <w:sz w:val="28"/>
          <w:szCs w:val="28"/>
        </w:rPr>
      </w:pPr>
      <w:bookmarkStart w:id="53" w:name="_9cm63jsdbqfl" w:colFirst="0" w:colLast="0"/>
      <w:bookmarkEnd w:id="53"/>
      <w:r>
        <w:rPr>
          <w:rFonts w:ascii="Arial" w:eastAsia="Arial" w:hAnsi="Arial" w:cs="Arial"/>
          <w:color w:val="001E62"/>
          <w:sz w:val="28"/>
          <w:szCs w:val="28"/>
        </w:rPr>
        <w:t>The scope of incentives to enhance market operation</w:t>
      </w:r>
    </w:p>
    <w:p w14:paraId="524571D8" w14:textId="77777777" w:rsidR="00C664AE" w:rsidRPr="00DE5FF8" w:rsidRDefault="009677AB" w:rsidP="002E5E4F">
      <w:pPr>
        <w:pStyle w:val="ListParagraph"/>
        <w:numPr>
          <w:ilvl w:val="0"/>
          <w:numId w:val="21"/>
        </w:numPr>
        <w:spacing w:before="200" w:after="0"/>
        <w:rPr>
          <w:bCs/>
        </w:rPr>
      </w:pPr>
      <w:r w:rsidRPr="00DE5FF8">
        <w:rPr>
          <w:bCs/>
        </w:rPr>
        <w:t xml:space="preserve">Option A: Do not </w:t>
      </w:r>
      <w:proofErr w:type="spellStart"/>
      <w:r w:rsidRPr="00DE5FF8">
        <w:rPr>
          <w:bCs/>
        </w:rPr>
        <w:t>incentivise</w:t>
      </w:r>
      <w:proofErr w:type="spellEnd"/>
      <w:r w:rsidRPr="00DE5FF8">
        <w:rPr>
          <w:bCs/>
        </w:rPr>
        <w:t xml:space="preserve"> registrars or registrants (the current situation) </w:t>
      </w:r>
    </w:p>
    <w:p w14:paraId="40CCC073" w14:textId="77777777" w:rsidR="00C664AE" w:rsidRPr="00DE5FF8" w:rsidRDefault="009677AB" w:rsidP="002E5E4F">
      <w:pPr>
        <w:pStyle w:val="ListParagraph"/>
        <w:numPr>
          <w:ilvl w:val="0"/>
          <w:numId w:val="21"/>
        </w:numPr>
        <w:spacing w:before="200" w:after="0"/>
        <w:rPr>
          <w:bCs/>
        </w:rPr>
      </w:pPr>
      <w:r w:rsidRPr="00DE5FF8">
        <w:rPr>
          <w:bCs/>
        </w:rPr>
        <w:t>Option B: Allow registrar incentives to drive specific initiatives</w:t>
      </w:r>
    </w:p>
    <w:p w14:paraId="78BF625D" w14:textId="77777777" w:rsidR="00C664AE" w:rsidRPr="00DE5FF8" w:rsidRDefault="009677AB" w:rsidP="002E5E4F">
      <w:pPr>
        <w:pStyle w:val="ListParagraph"/>
        <w:numPr>
          <w:ilvl w:val="0"/>
          <w:numId w:val="21"/>
        </w:numPr>
        <w:spacing w:before="200" w:after="0"/>
        <w:rPr>
          <w:bCs/>
        </w:rPr>
      </w:pPr>
      <w:r w:rsidRPr="00DE5FF8">
        <w:rPr>
          <w:bCs/>
        </w:rPr>
        <w:t>Option C: Require any incentive payment criteria to be designed to promote .nz policy goals</w:t>
      </w:r>
    </w:p>
    <w:p w14:paraId="1B79860D" w14:textId="77777777" w:rsidR="00C664AE" w:rsidRDefault="00C664AE"/>
    <w:tbl>
      <w:tblPr>
        <w:tblStyle w:val="af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829ACEE" w14:textId="77777777">
        <w:trPr>
          <w:trHeight w:val="990"/>
        </w:trPr>
        <w:tc>
          <w:tcPr>
            <w:tcW w:w="645" w:type="dxa"/>
            <w:shd w:val="clear" w:color="auto" w:fill="001E62"/>
            <w:tcMar>
              <w:top w:w="100" w:type="dxa"/>
              <w:left w:w="100" w:type="dxa"/>
              <w:bottom w:w="100" w:type="dxa"/>
              <w:right w:w="100" w:type="dxa"/>
            </w:tcMar>
            <w:vAlign w:val="center"/>
          </w:tcPr>
          <w:p w14:paraId="20186C2D" w14:textId="77777777" w:rsidR="00C664AE" w:rsidRDefault="009677AB">
            <w:pPr>
              <w:widowControl w:val="0"/>
              <w:spacing w:after="0" w:line="240" w:lineRule="auto"/>
              <w:jc w:val="center"/>
              <w:rPr>
                <w:color w:val="FFFFFF"/>
              </w:rPr>
            </w:pPr>
            <w:r>
              <w:rPr>
                <w:color w:val="FFFFFF"/>
              </w:rPr>
              <w:t>53.</w:t>
            </w:r>
          </w:p>
        </w:tc>
        <w:tc>
          <w:tcPr>
            <w:tcW w:w="8355" w:type="dxa"/>
            <w:shd w:val="clear" w:color="auto" w:fill="001E62"/>
            <w:tcMar>
              <w:top w:w="144" w:type="dxa"/>
              <w:left w:w="144" w:type="dxa"/>
              <w:bottom w:w="144" w:type="dxa"/>
              <w:right w:w="144" w:type="dxa"/>
            </w:tcMar>
            <w:vAlign w:val="center"/>
          </w:tcPr>
          <w:p w14:paraId="63FAD0D0"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7325400"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1A4CE0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A80B87C" w14:textId="77777777" w:rsidR="00DE5FF8" w:rsidRDefault="00DE5FF8">
            <w:pPr>
              <w:spacing w:after="0"/>
              <w:rPr>
                <w:color w:val="FFFFFF"/>
              </w:rPr>
            </w:pPr>
          </w:p>
        </w:tc>
      </w:tr>
      <w:tr w:rsidR="00C664AE" w14:paraId="1F34FE48" w14:textId="77777777">
        <w:trPr>
          <w:trHeight w:val="990"/>
        </w:trPr>
        <w:tc>
          <w:tcPr>
            <w:tcW w:w="645" w:type="dxa"/>
            <w:shd w:val="clear" w:color="auto" w:fill="001E62"/>
            <w:tcMar>
              <w:top w:w="100" w:type="dxa"/>
              <w:left w:w="100" w:type="dxa"/>
              <w:bottom w:w="100" w:type="dxa"/>
              <w:right w:w="100" w:type="dxa"/>
            </w:tcMar>
            <w:vAlign w:val="center"/>
          </w:tcPr>
          <w:p w14:paraId="61DBF97B" w14:textId="77777777" w:rsidR="00C664AE" w:rsidRDefault="009677AB">
            <w:pPr>
              <w:widowControl w:val="0"/>
              <w:spacing w:after="0" w:line="240" w:lineRule="auto"/>
              <w:jc w:val="center"/>
              <w:rPr>
                <w:color w:val="FFFFFF"/>
              </w:rPr>
            </w:pPr>
            <w:r>
              <w:rPr>
                <w:color w:val="FFFFFF"/>
              </w:rPr>
              <w:t>54.</w:t>
            </w:r>
          </w:p>
        </w:tc>
        <w:tc>
          <w:tcPr>
            <w:tcW w:w="8355" w:type="dxa"/>
            <w:shd w:val="clear" w:color="auto" w:fill="001E62"/>
            <w:tcMar>
              <w:top w:w="144" w:type="dxa"/>
              <w:left w:w="144" w:type="dxa"/>
              <w:bottom w:w="144" w:type="dxa"/>
              <w:right w:w="144" w:type="dxa"/>
            </w:tcMar>
            <w:vAlign w:val="center"/>
          </w:tcPr>
          <w:p w14:paraId="4EFEC76A" w14:textId="77777777" w:rsidR="00C664AE" w:rsidRDefault="009677AB">
            <w:pPr>
              <w:spacing w:after="0"/>
              <w:rPr>
                <w:color w:val="FFFFFF"/>
              </w:rPr>
            </w:pPr>
            <w:r>
              <w:rPr>
                <w:color w:val="FFFFFF"/>
              </w:rPr>
              <w:t xml:space="preserve">Which of these options do you prefer? Why? </w:t>
            </w:r>
          </w:p>
        </w:tc>
      </w:tr>
      <w:tr w:rsidR="00DE5FF8" w14:paraId="022805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3CDC98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8B8BC99" w14:textId="77777777" w:rsidR="00DE5FF8" w:rsidRDefault="00DE5FF8">
            <w:pPr>
              <w:spacing w:after="0"/>
              <w:rPr>
                <w:color w:val="FFFFFF"/>
              </w:rPr>
            </w:pPr>
          </w:p>
        </w:tc>
      </w:tr>
    </w:tbl>
    <w:p w14:paraId="4F0BE2A7" w14:textId="77777777" w:rsidR="00C664AE" w:rsidRDefault="00C664AE"/>
    <w:p w14:paraId="1602F9FC" w14:textId="77777777" w:rsidR="00C664AE" w:rsidRDefault="009677AB" w:rsidP="0073472C">
      <w:pPr>
        <w:pStyle w:val="Heading3"/>
      </w:pPr>
      <w:bookmarkStart w:id="54" w:name="_36fig1vwf5jw" w:colFirst="0" w:colLast="0"/>
      <w:bookmarkEnd w:id="54"/>
      <w:r>
        <w:t>Empowering registrants could improve market performance</w:t>
      </w:r>
    </w:p>
    <w:p w14:paraId="39A58303" w14:textId="77777777" w:rsidR="00C664AE" w:rsidRPr="00DE5FF8" w:rsidRDefault="009677AB" w:rsidP="002E5E4F">
      <w:pPr>
        <w:pStyle w:val="ListParagraph"/>
        <w:numPr>
          <w:ilvl w:val="0"/>
          <w:numId w:val="22"/>
        </w:numPr>
        <w:spacing w:before="200" w:after="0"/>
        <w:rPr>
          <w:bCs/>
        </w:rPr>
      </w:pPr>
      <w:r w:rsidRPr="00DE5FF8">
        <w:rPr>
          <w:bCs/>
        </w:rPr>
        <w:t>Option A: Current situation</w:t>
      </w:r>
    </w:p>
    <w:p w14:paraId="73EFB798" w14:textId="77777777" w:rsidR="00C664AE" w:rsidRPr="00DE5FF8" w:rsidRDefault="009677AB" w:rsidP="002E5E4F">
      <w:pPr>
        <w:pStyle w:val="ListParagraph"/>
        <w:numPr>
          <w:ilvl w:val="0"/>
          <w:numId w:val="22"/>
        </w:numPr>
        <w:spacing w:before="200" w:after="0"/>
        <w:rPr>
          <w:bCs/>
        </w:rPr>
      </w:pPr>
      <w:r w:rsidRPr="00DE5FF8">
        <w:rPr>
          <w:bCs/>
        </w:rPr>
        <w:t>Option B: InternetNZ works with registrars to establish a statement of registrant rights which the DNC monitors and registrars are accountable for by annual monitoring</w:t>
      </w:r>
    </w:p>
    <w:p w14:paraId="77BAEB5C" w14:textId="77777777" w:rsidR="00C664AE" w:rsidRPr="00DE5FF8" w:rsidRDefault="009677AB" w:rsidP="002E5E4F">
      <w:pPr>
        <w:pStyle w:val="Heading4"/>
        <w:numPr>
          <w:ilvl w:val="0"/>
          <w:numId w:val="22"/>
        </w:numPr>
        <w:spacing w:before="200" w:after="0"/>
        <w:rPr>
          <w:b w:val="0"/>
          <w:bCs/>
          <w:sz w:val="24"/>
          <w:szCs w:val="24"/>
        </w:rPr>
      </w:pPr>
      <w:bookmarkStart w:id="55" w:name="_z0rah7pglawz" w:colFirst="0" w:colLast="0"/>
      <w:bookmarkEnd w:id="55"/>
      <w:r w:rsidRPr="00DE5FF8">
        <w:rPr>
          <w:b w:val="0"/>
          <w:bCs/>
          <w:sz w:val="24"/>
          <w:szCs w:val="24"/>
        </w:rPr>
        <w:t xml:space="preserve">Option C: DNCL publishes expanded objective market information to better inform registrant choice </w:t>
      </w:r>
      <w:proofErr w:type="spellStart"/>
      <w:r w:rsidRPr="00DE5FF8">
        <w:rPr>
          <w:b w:val="0"/>
          <w:bCs/>
          <w:sz w:val="24"/>
          <w:szCs w:val="24"/>
        </w:rPr>
        <w:t>eg.</w:t>
      </w:r>
      <w:proofErr w:type="spellEnd"/>
      <w:r w:rsidRPr="00DE5FF8">
        <w:rPr>
          <w:b w:val="0"/>
          <w:bCs/>
          <w:sz w:val="24"/>
          <w:szCs w:val="24"/>
        </w:rPr>
        <w:t xml:space="preserve"> market share and renewal rates </w:t>
      </w:r>
    </w:p>
    <w:p w14:paraId="4DF9AADD" w14:textId="77777777" w:rsidR="00C664AE" w:rsidRDefault="00C664AE">
      <w:bookmarkStart w:id="56" w:name="_tvxpku4ik7z3" w:colFirst="0" w:colLast="0"/>
      <w:bookmarkEnd w:id="56"/>
    </w:p>
    <w:tbl>
      <w:tblPr>
        <w:tblStyle w:val="af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AC10DB8" w14:textId="77777777">
        <w:trPr>
          <w:trHeight w:val="990"/>
        </w:trPr>
        <w:tc>
          <w:tcPr>
            <w:tcW w:w="645" w:type="dxa"/>
            <w:shd w:val="clear" w:color="auto" w:fill="001E62"/>
            <w:tcMar>
              <w:top w:w="100" w:type="dxa"/>
              <w:left w:w="100" w:type="dxa"/>
              <w:bottom w:w="100" w:type="dxa"/>
              <w:right w:w="100" w:type="dxa"/>
            </w:tcMar>
            <w:vAlign w:val="center"/>
          </w:tcPr>
          <w:p w14:paraId="7E1CC296" w14:textId="77777777" w:rsidR="00C664AE" w:rsidRDefault="009677AB">
            <w:pPr>
              <w:widowControl w:val="0"/>
              <w:spacing w:after="0" w:line="240" w:lineRule="auto"/>
              <w:jc w:val="center"/>
              <w:rPr>
                <w:color w:val="FFFFFF"/>
              </w:rPr>
            </w:pPr>
            <w:r>
              <w:rPr>
                <w:color w:val="FFFFFF"/>
              </w:rPr>
              <w:t>55.</w:t>
            </w:r>
          </w:p>
        </w:tc>
        <w:tc>
          <w:tcPr>
            <w:tcW w:w="8355" w:type="dxa"/>
            <w:shd w:val="clear" w:color="auto" w:fill="001E62"/>
            <w:tcMar>
              <w:top w:w="144" w:type="dxa"/>
              <w:left w:w="144" w:type="dxa"/>
              <w:bottom w:w="144" w:type="dxa"/>
              <w:right w:w="144" w:type="dxa"/>
            </w:tcMar>
            <w:vAlign w:val="center"/>
          </w:tcPr>
          <w:p w14:paraId="306200AF"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4E4382C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6B4DA45"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3264575" w14:textId="77777777" w:rsidR="00DE5FF8" w:rsidRDefault="00DE5FF8">
            <w:pPr>
              <w:spacing w:after="0"/>
              <w:rPr>
                <w:color w:val="FFFFFF"/>
              </w:rPr>
            </w:pPr>
          </w:p>
        </w:tc>
      </w:tr>
      <w:tr w:rsidR="00C664AE" w14:paraId="50D39D42" w14:textId="77777777">
        <w:trPr>
          <w:trHeight w:val="990"/>
        </w:trPr>
        <w:tc>
          <w:tcPr>
            <w:tcW w:w="645" w:type="dxa"/>
            <w:shd w:val="clear" w:color="auto" w:fill="001E62"/>
            <w:tcMar>
              <w:top w:w="100" w:type="dxa"/>
              <w:left w:w="100" w:type="dxa"/>
              <w:bottom w:w="100" w:type="dxa"/>
              <w:right w:w="100" w:type="dxa"/>
            </w:tcMar>
            <w:vAlign w:val="center"/>
          </w:tcPr>
          <w:p w14:paraId="1B382503" w14:textId="77777777" w:rsidR="00C664AE" w:rsidRDefault="009677AB">
            <w:pPr>
              <w:widowControl w:val="0"/>
              <w:spacing w:after="0" w:line="240" w:lineRule="auto"/>
              <w:jc w:val="center"/>
              <w:rPr>
                <w:color w:val="FFFFFF"/>
              </w:rPr>
            </w:pPr>
            <w:r>
              <w:rPr>
                <w:color w:val="FFFFFF"/>
              </w:rPr>
              <w:t>56.</w:t>
            </w:r>
          </w:p>
        </w:tc>
        <w:tc>
          <w:tcPr>
            <w:tcW w:w="8355" w:type="dxa"/>
            <w:shd w:val="clear" w:color="auto" w:fill="001E62"/>
            <w:tcMar>
              <w:top w:w="144" w:type="dxa"/>
              <w:left w:w="144" w:type="dxa"/>
              <w:bottom w:w="144" w:type="dxa"/>
              <w:right w:w="144" w:type="dxa"/>
            </w:tcMar>
            <w:vAlign w:val="center"/>
          </w:tcPr>
          <w:p w14:paraId="53F09D69" w14:textId="77777777" w:rsidR="00C664AE" w:rsidRDefault="009677AB">
            <w:pPr>
              <w:spacing w:after="0"/>
              <w:rPr>
                <w:color w:val="FFFFFF"/>
              </w:rPr>
            </w:pPr>
            <w:r>
              <w:rPr>
                <w:color w:val="FFFFFF"/>
              </w:rPr>
              <w:t xml:space="preserve">Which of these options do you prefer? Why? </w:t>
            </w:r>
          </w:p>
        </w:tc>
      </w:tr>
      <w:tr w:rsidR="00DE5FF8" w14:paraId="5A9C343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88BC616"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553B2F8E" w14:textId="77777777" w:rsidR="00DE5FF8" w:rsidRDefault="00DE5FF8">
            <w:pPr>
              <w:spacing w:after="0"/>
              <w:rPr>
                <w:color w:val="FFFFFF"/>
              </w:rPr>
            </w:pPr>
          </w:p>
        </w:tc>
      </w:tr>
    </w:tbl>
    <w:p w14:paraId="6144DE31" w14:textId="77777777" w:rsidR="00C664AE" w:rsidRDefault="00C664AE">
      <w:pPr>
        <w:ind w:left="720"/>
      </w:pPr>
    </w:p>
    <w:p w14:paraId="2A0CE940" w14:textId="77777777" w:rsidR="00C664AE" w:rsidRDefault="009677AB" w:rsidP="0073472C">
      <w:pPr>
        <w:pStyle w:val="Heading3"/>
      </w:pPr>
      <w:bookmarkStart w:id="57" w:name="_s1lwzfve11i" w:colFirst="0" w:colLast="0"/>
      <w:bookmarkEnd w:id="57"/>
      <w:r>
        <w:t>Improving the regulation of Resellers could enhance market operation</w:t>
      </w:r>
    </w:p>
    <w:p w14:paraId="34800603" w14:textId="77777777" w:rsidR="00C664AE" w:rsidRPr="00DE5FF8" w:rsidRDefault="009677AB" w:rsidP="002E5E4F">
      <w:pPr>
        <w:pStyle w:val="ListParagraph"/>
        <w:numPr>
          <w:ilvl w:val="0"/>
          <w:numId w:val="23"/>
        </w:numPr>
        <w:spacing w:before="240" w:after="240"/>
        <w:rPr>
          <w:bCs/>
        </w:rPr>
      </w:pPr>
      <w:r w:rsidRPr="00DE5FF8">
        <w:rPr>
          <w:bCs/>
        </w:rPr>
        <w:t>Option A: The current situation</w:t>
      </w:r>
    </w:p>
    <w:p w14:paraId="26A8054F" w14:textId="77777777" w:rsidR="00C664AE" w:rsidRPr="00DE5FF8" w:rsidRDefault="009677AB" w:rsidP="002E5E4F">
      <w:pPr>
        <w:pStyle w:val="ListParagraph"/>
        <w:numPr>
          <w:ilvl w:val="0"/>
          <w:numId w:val="23"/>
        </w:numPr>
        <w:spacing w:before="200" w:after="0"/>
        <w:rPr>
          <w:bCs/>
        </w:rPr>
      </w:pPr>
      <w:r w:rsidRPr="00DE5FF8">
        <w:rPr>
          <w:bCs/>
        </w:rPr>
        <w:t>Option B: Establish a two-tier registrar system which incorporates resellers</w:t>
      </w:r>
    </w:p>
    <w:p w14:paraId="21BA4577" w14:textId="77777777" w:rsidR="00C664AE" w:rsidRPr="00DE5FF8" w:rsidRDefault="009677AB" w:rsidP="002E5E4F">
      <w:pPr>
        <w:pStyle w:val="ListParagraph"/>
        <w:numPr>
          <w:ilvl w:val="0"/>
          <w:numId w:val="23"/>
        </w:numPr>
        <w:spacing w:before="200" w:after="0"/>
        <w:rPr>
          <w:bCs/>
        </w:rPr>
      </w:pPr>
      <w:r w:rsidRPr="00DE5FF8">
        <w:rPr>
          <w:bCs/>
        </w:rPr>
        <w:lastRenderedPageBreak/>
        <w:t>Option C: Reduce the $3,000+GST registrar establishment fee for existing resellers as part of the proposed two-tier registrar system</w:t>
      </w:r>
    </w:p>
    <w:p w14:paraId="2F25A569" w14:textId="77777777" w:rsidR="00C664AE" w:rsidRDefault="00C664AE"/>
    <w:tbl>
      <w:tblPr>
        <w:tblStyle w:val="af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69105B5" w14:textId="77777777">
        <w:trPr>
          <w:trHeight w:val="990"/>
        </w:trPr>
        <w:tc>
          <w:tcPr>
            <w:tcW w:w="645" w:type="dxa"/>
            <w:shd w:val="clear" w:color="auto" w:fill="001E62"/>
            <w:tcMar>
              <w:top w:w="100" w:type="dxa"/>
              <w:left w:w="100" w:type="dxa"/>
              <w:bottom w:w="100" w:type="dxa"/>
              <w:right w:w="100" w:type="dxa"/>
            </w:tcMar>
            <w:vAlign w:val="center"/>
          </w:tcPr>
          <w:p w14:paraId="52476989" w14:textId="77777777" w:rsidR="00C664AE" w:rsidRDefault="009677AB">
            <w:pPr>
              <w:widowControl w:val="0"/>
              <w:spacing w:after="0" w:line="240" w:lineRule="auto"/>
              <w:jc w:val="center"/>
              <w:rPr>
                <w:color w:val="FFFFFF"/>
              </w:rPr>
            </w:pPr>
            <w:r>
              <w:rPr>
                <w:color w:val="FFFFFF"/>
              </w:rPr>
              <w:t>57.</w:t>
            </w:r>
          </w:p>
        </w:tc>
        <w:tc>
          <w:tcPr>
            <w:tcW w:w="8355" w:type="dxa"/>
            <w:shd w:val="clear" w:color="auto" w:fill="001E62"/>
            <w:tcMar>
              <w:top w:w="144" w:type="dxa"/>
              <w:left w:w="144" w:type="dxa"/>
              <w:bottom w:w="144" w:type="dxa"/>
              <w:right w:w="144" w:type="dxa"/>
            </w:tcMar>
            <w:vAlign w:val="center"/>
          </w:tcPr>
          <w:p w14:paraId="18A8960C"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CF8A24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EC6D912"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6D825B62" w14:textId="77777777" w:rsidR="00DE5FF8" w:rsidRDefault="00DE5FF8">
            <w:pPr>
              <w:spacing w:after="0"/>
              <w:rPr>
                <w:color w:val="FFFFFF"/>
              </w:rPr>
            </w:pPr>
          </w:p>
        </w:tc>
      </w:tr>
      <w:tr w:rsidR="00C664AE" w14:paraId="27004612" w14:textId="77777777">
        <w:trPr>
          <w:trHeight w:val="990"/>
        </w:trPr>
        <w:tc>
          <w:tcPr>
            <w:tcW w:w="645" w:type="dxa"/>
            <w:shd w:val="clear" w:color="auto" w:fill="001E62"/>
            <w:tcMar>
              <w:top w:w="100" w:type="dxa"/>
              <w:left w:w="100" w:type="dxa"/>
              <w:bottom w:w="100" w:type="dxa"/>
              <w:right w:w="100" w:type="dxa"/>
            </w:tcMar>
            <w:vAlign w:val="center"/>
          </w:tcPr>
          <w:p w14:paraId="54949ED5" w14:textId="77777777" w:rsidR="00C664AE" w:rsidRDefault="009677AB">
            <w:pPr>
              <w:widowControl w:val="0"/>
              <w:spacing w:after="0" w:line="240" w:lineRule="auto"/>
              <w:jc w:val="center"/>
              <w:rPr>
                <w:color w:val="FFFFFF"/>
              </w:rPr>
            </w:pPr>
            <w:r>
              <w:rPr>
                <w:color w:val="FFFFFF"/>
              </w:rPr>
              <w:t>58.</w:t>
            </w:r>
          </w:p>
        </w:tc>
        <w:tc>
          <w:tcPr>
            <w:tcW w:w="8355" w:type="dxa"/>
            <w:shd w:val="clear" w:color="auto" w:fill="001E62"/>
            <w:tcMar>
              <w:top w:w="144" w:type="dxa"/>
              <w:left w:w="144" w:type="dxa"/>
              <w:bottom w:w="144" w:type="dxa"/>
              <w:right w:w="144" w:type="dxa"/>
            </w:tcMar>
            <w:vAlign w:val="center"/>
          </w:tcPr>
          <w:p w14:paraId="649E466A" w14:textId="77777777" w:rsidR="00C664AE" w:rsidRDefault="009677AB">
            <w:pPr>
              <w:spacing w:after="0"/>
              <w:rPr>
                <w:color w:val="FFFFFF"/>
              </w:rPr>
            </w:pPr>
            <w:r>
              <w:rPr>
                <w:color w:val="FFFFFF"/>
              </w:rPr>
              <w:t xml:space="preserve">Which of these options do you prefer? Why? </w:t>
            </w:r>
          </w:p>
        </w:tc>
      </w:tr>
      <w:tr w:rsidR="00DE5FF8" w14:paraId="46D7FD19"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BDD5C2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6250FB2" w14:textId="77777777" w:rsidR="00DE5FF8" w:rsidRDefault="00DE5FF8">
            <w:pPr>
              <w:spacing w:after="0"/>
              <w:rPr>
                <w:color w:val="FFFFFF"/>
              </w:rPr>
            </w:pPr>
          </w:p>
        </w:tc>
      </w:tr>
    </w:tbl>
    <w:p w14:paraId="508CFA27" w14:textId="5EB9E03F" w:rsidR="00C664AE" w:rsidRDefault="00C664AE">
      <w:pPr>
        <w:spacing w:before="200" w:after="0"/>
        <w:rPr>
          <w:u w:val="single"/>
        </w:rPr>
      </w:pPr>
    </w:p>
    <w:p w14:paraId="4B658D4C" w14:textId="77777777" w:rsidR="00C664AE" w:rsidRDefault="009677AB">
      <w:pPr>
        <w:pStyle w:val="Heading2"/>
        <w:spacing w:before="320" w:line="240" w:lineRule="auto"/>
        <w:jc w:val="left"/>
        <w:rPr>
          <w:rFonts w:ascii="Arial" w:eastAsia="Arial" w:hAnsi="Arial" w:cs="Arial"/>
          <w:color w:val="001E62"/>
          <w:sz w:val="28"/>
          <w:szCs w:val="28"/>
        </w:rPr>
      </w:pPr>
      <w:bookmarkStart w:id="58" w:name="_m7kg1gw3tvnm" w:colFirst="0" w:colLast="0"/>
      <w:bookmarkEnd w:id="58"/>
      <w:r>
        <w:rPr>
          <w:rFonts w:ascii="Arial" w:eastAsia="Arial" w:hAnsi="Arial" w:cs="Arial"/>
          <w:color w:val="001E62"/>
          <w:sz w:val="28"/>
          <w:szCs w:val="28"/>
        </w:rPr>
        <w:t>The Registry’s role in market activity</w:t>
      </w:r>
    </w:p>
    <w:p w14:paraId="1CE738C9" w14:textId="77777777" w:rsidR="00C664AE" w:rsidRPr="00DE5FF8" w:rsidRDefault="009677AB" w:rsidP="002E5E4F">
      <w:pPr>
        <w:pStyle w:val="ListParagraph"/>
        <w:numPr>
          <w:ilvl w:val="0"/>
          <w:numId w:val="24"/>
        </w:numPr>
        <w:spacing w:before="200" w:after="0"/>
        <w:rPr>
          <w:bCs/>
        </w:rPr>
      </w:pPr>
      <w:r w:rsidRPr="00DE5FF8">
        <w:rPr>
          <w:bCs/>
        </w:rPr>
        <w:t>Option A: No requirement on scope of registrar offering. Registry may not sell/market directly to customers (The current situation)</w:t>
      </w:r>
    </w:p>
    <w:p w14:paraId="4F159FBE" w14:textId="77777777" w:rsidR="00C664AE" w:rsidRPr="00DE5FF8" w:rsidRDefault="009677AB" w:rsidP="002E5E4F">
      <w:pPr>
        <w:pStyle w:val="ListParagraph"/>
        <w:numPr>
          <w:ilvl w:val="0"/>
          <w:numId w:val="24"/>
        </w:numPr>
        <w:spacing w:before="200" w:after="0"/>
        <w:rPr>
          <w:bCs/>
        </w:rPr>
      </w:pPr>
      <w:r w:rsidRPr="00DE5FF8">
        <w:rPr>
          <w:bCs/>
        </w:rPr>
        <w:t xml:space="preserve">Option B: The Registry defines minimum service/feature set all registrars must provide. The Registry may not sell/market directly to registrants. The Registry </w:t>
      </w:r>
      <w:proofErr w:type="spellStart"/>
      <w:r w:rsidRPr="00DE5FF8">
        <w:rPr>
          <w:bCs/>
        </w:rPr>
        <w:t>incentivises</w:t>
      </w:r>
      <w:proofErr w:type="spellEnd"/>
      <w:r w:rsidRPr="00DE5FF8">
        <w:rPr>
          <w:bCs/>
        </w:rPr>
        <w:t xml:space="preserve"> registrars to provide services it provides under agreed rules</w:t>
      </w:r>
    </w:p>
    <w:p w14:paraId="65706616" w14:textId="0073304B" w:rsidR="00C664AE" w:rsidRPr="00DE5FF8" w:rsidRDefault="009677AB" w:rsidP="002E5E4F">
      <w:pPr>
        <w:pStyle w:val="ListParagraph"/>
        <w:numPr>
          <w:ilvl w:val="0"/>
          <w:numId w:val="24"/>
        </w:numPr>
        <w:spacing w:before="200" w:after="0"/>
        <w:rPr>
          <w:bCs/>
        </w:rPr>
      </w:pPr>
      <w:r w:rsidRPr="00DE5FF8">
        <w:rPr>
          <w:bCs/>
        </w:rPr>
        <w:t xml:space="preserve">Option C: No requirement on scope of registrar offering. The Registry may sell/market directly to registrants under strict controls.  </w:t>
      </w:r>
    </w:p>
    <w:p w14:paraId="5E106E5B" w14:textId="77777777" w:rsidR="00DE5FF8" w:rsidRPr="00DE5FF8" w:rsidRDefault="00DE5FF8" w:rsidP="00DE5FF8">
      <w:pPr>
        <w:spacing w:before="200" w:after="0"/>
        <w:rPr>
          <w:b/>
        </w:rPr>
      </w:pPr>
    </w:p>
    <w:tbl>
      <w:tblPr>
        <w:tblStyle w:val="af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F23D746" w14:textId="77777777">
        <w:trPr>
          <w:trHeight w:val="990"/>
        </w:trPr>
        <w:tc>
          <w:tcPr>
            <w:tcW w:w="645" w:type="dxa"/>
            <w:shd w:val="clear" w:color="auto" w:fill="001E62"/>
            <w:tcMar>
              <w:top w:w="100" w:type="dxa"/>
              <w:left w:w="100" w:type="dxa"/>
              <w:bottom w:w="100" w:type="dxa"/>
              <w:right w:w="100" w:type="dxa"/>
            </w:tcMar>
            <w:vAlign w:val="center"/>
          </w:tcPr>
          <w:p w14:paraId="240956AD" w14:textId="77777777" w:rsidR="00C664AE" w:rsidRDefault="009677AB">
            <w:pPr>
              <w:widowControl w:val="0"/>
              <w:spacing w:after="0" w:line="240" w:lineRule="auto"/>
              <w:jc w:val="center"/>
              <w:rPr>
                <w:color w:val="FFFFFF"/>
              </w:rPr>
            </w:pPr>
            <w:r>
              <w:rPr>
                <w:color w:val="FFFFFF"/>
              </w:rPr>
              <w:t>59.</w:t>
            </w:r>
          </w:p>
        </w:tc>
        <w:tc>
          <w:tcPr>
            <w:tcW w:w="8355" w:type="dxa"/>
            <w:shd w:val="clear" w:color="auto" w:fill="001E62"/>
            <w:tcMar>
              <w:top w:w="144" w:type="dxa"/>
              <w:left w:w="144" w:type="dxa"/>
              <w:bottom w:w="144" w:type="dxa"/>
              <w:right w:w="144" w:type="dxa"/>
            </w:tcMar>
            <w:vAlign w:val="center"/>
          </w:tcPr>
          <w:p w14:paraId="154EE7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3911C0D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BA91AD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3176E3E6" w14:textId="77777777" w:rsidR="00DE5FF8" w:rsidRDefault="00DE5FF8">
            <w:pPr>
              <w:spacing w:after="0"/>
              <w:rPr>
                <w:color w:val="FFFFFF"/>
              </w:rPr>
            </w:pPr>
          </w:p>
        </w:tc>
      </w:tr>
      <w:tr w:rsidR="00C664AE" w14:paraId="4D76E4B1" w14:textId="77777777">
        <w:trPr>
          <w:trHeight w:val="990"/>
        </w:trPr>
        <w:tc>
          <w:tcPr>
            <w:tcW w:w="645" w:type="dxa"/>
            <w:shd w:val="clear" w:color="auto" w:fill="001E62"/>
            <w:tcMar>
              <w:top w:w="100" w:type="dxa"/>
              <w:left w:w="100" w:type="dxa"/>
              <w:bottom w:w="100" w:type="dxa"/>
              <w:right w:w="100" w:type="dxa"/>
            </w:tcMar>
            <w:vAlign w:val="center"/>
          </w:tcPr>
          <w:p w14:paraId="6D06550B" w14:textId="77777777" w:rsidR="00C664AE" w:rsidRDefault="009677AB">
            <w:pPr>
              <w:widowControl w:val="0"/>
              <w:spacing w:after="0" w:line="240" w:lineRule="auto"/>
              <w:jc w:val="center"/>
              <w:rPr>
                <w:color w:val="FFFFFF"/>
              </w:rPr>
            </w:pPr>
            <w:r>
              <w:rPr>
                <w:color w:val="FFFFFF"/>
              </w:rPr>
              <w:lastRenderedPageBreak/>
              <w:t>60.</w:t>
            </w:r>
          </w:p>
        </w:tc>
        <w:tc>
          <w:tcPr>
            <w:tcW w:w="8355" w:type="dxa"/>
            <w:shd w:val="clear" w:color="auto" w:fill="001E62"/>
            <w:tcMar>
              <w:top w:w="144" w:type="dxa"/>
              <w:left w:w="144" w:type="dxa"/>
              <w:bottom w:w="144" w:type="dxa"/>
              <w:right w:w="144" w:type="dxa"/>
            </w:tcMar>
            <w:vAlign w:val="center"/>
          </w:tcPr>
          <w:p w14:paraId="26F9852D" w14:textId="77777777" w:rsidR="00C664AE" w:rsidRDefault="009677AB">
            <w:pPr>
              <w:spacing w:after="0"/>
              <w:rPr>
                <w:color w:val="FFFFFF"/>
              </w:rPr>
            </w:pPr>
            <w:r>
              <w:rPr>
                <w:color w:val="FFFFFF"/>
              </w:rPr>
              <w:t xml:space="preserve">Which of these options do you prefer? Why? </w:t>
            </w:r>
          </w:p>
        </w:tc>
      </w:tr>
      <w:tr w:rsidR="00DE5FF8" w14:paraId="0B4A411D"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2386917"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2493E2" w14:textId="77777777" w:rsidR="00DE5FF8" w:rsidRDefault="00DE5FF8">
            <w:pPr>
              <w:spacing w:after="0"/>
              <w:rPr>
                <w:color w:val="FFFFFF"/>
              </w:rPr>
            </w:pPr>
          </w:p>
        </w:tc>
      </w:tr>
    </w:tbl>
    <w:p w14:paraId="65302FDE" w14:textId="77777777" w:rsidR="00C664AE" w:rsidRDefault="00C664AE">
      <w:pPr>
        <w:ind w:left="720"/>
      </w:pPr>
    </w:p>
    <w:p w14:paraId="04A94220" w14:textId="77777777" w:rsidR="00C664AE" w:rsidRDefault="009677AB" w:rsidP="0073472C">
      <w:pPr>
        <w:pStyle w:val="Heading3"/>
      </w:pPr>
      <w:bookmarkStart w:id="59" w:name="_rwrnrmvi9qao" w:colFirst="0" w:colLast="0"/>
      <w:bookmarkEnd w:id="59"/>
      <w:r>
        <w:t>Improving Registrar monitoring may enhance market operation</w:t>
      </w:r>
    </w:p>
    <w:p w14:paraId="29CA5FF2" w14:textId="77777777" w:rsidR="00C664AE" w:rsidRPr="00DE5FF8" w:rsidRDefault="009677AB" w:rsidP="002E5E4F">
      <w:pPr>
        <w:pStyle w:val="ListParagraph"/>
        <w:numPr>
          <w:ilvl w:val="0"/>
          <w:numId w:val="25"/>
        </w:numPr>
        <w:spacing w:before="200" w:after="0"/>
        <w:rPr>
          <w:bCs/>
        </w:rPr>
      </w:pPr>
      <w:r w:rsidRPr="00DE5FF8">
        <w:rPr>
          <w:bCs/>
        </w:rPr>
        <w:t>Option A: The current situation</w:t>
      </w:r>
    </w:p>
    <w:p w14:paraId="10ECC869" w14:textId="77777777" w:rsidR="00C664AE" w:rsidRPr="00DE5FF8" w:rsidRDefault="009677AB" w:rsidP="002E5E4F">
      <w:pPr>
        <w:pStyle w:val="ListParagraph"/>
        <w:numPr>
          <w:ilvl w:val="0"/>
          <w:numId w:val="25"/>
        </w:numPr>
        <w:spacing w:before="200" w:after="0"/>
        <w:rPr>
          <w:bCs/>
        </w:rPr>
      </w:pPr>
      <w:r w:rsidRPr="00DE5FF8">
        <w:rPr>
          <w:bCs/>
        </w:rPr>
        <w:t xml:space="preserve">Option B: Establish a Registrar Service Level Agreement System to enhance market operation. </w:t>
      </w:r>
    </w:p>
    <w:p w14:paraId="5AAE1686" w14:textId="77777777" w:rsidR="00C664AE" w:rsidRDefault="00C664AE"/>
    <w:tbl>
      <w:tblPr>
        <w:tblStyle w:val="af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0F983C2" w14:textId="77777777">
        <w:trPr>
          <w:trHeight w:val="990"/>
        </w:trPr>
        <w:tc>
          <w:tcPr>
            <w:tcW w:w="645" w:type="dxa"/>
            <w:shd w:val="clear" w:color="auto" w:fill="001E62"/>
            <w:tcMar>
              <w:top w:w="100" w:type="dxa"/>
              <w:left w:w="100" w:type="dxa"/>
              <w:bottom w:w="100" w:type="dxa"/>
              <w:right w:w="100" w:type="dxa"/>
            </w:tcMar>
            <w:vAlign w:val="center"/>
          </w:tcPr>
          <w:p w14:paraId="63A2ECE4" w14:textId="77777777" w:rsidR="00C664AE" w:rsidRDefault="009677AB">
            <w:pPr>
              <w:widowControl w:val="0"/>
              <w:spacing w:after="0" w:line="240" w:lineRule="auto"/>
              <w:jc w:val="center"/>
              <w:rPr>
                <w:color w:val="FFFFFF"/>
              </w:rPr>
            </w:pPr>
            <w:r>
              <w:rPr>
                <w:color w:val="FFFFFF"/>
              </w:rPr>
              <w:t>61.</w:t>
            </w:r>
          </w:p>
        </w:tc>
        <w:tc>
          <w:tcPr>
            <w:tcW w:w="8355" w:type="dxa"/>
            <w:shd w:val="clear" w:color="auto" w:fill="001E62"/>
            <w:tcMar>
              <w:top w:w="144" w:type="dxa"/>
              <w:left w:w="144" w:type="dxa"/>
              <w:bottom w:w="144" w:type="dxa"/>
              <w:right w:w="144" w:type="dxa"/>
            </w:tcMar>
            <w:vAlign w:val="center"/>
          </w:tcPr>
          <w:p w14:paraId="7C66DB57"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0DEA58B7"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EB93234"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1C7ED61" w14:textId="77777777" w:rsidR="00DE5FF8" w:rsidRDefault="00DE5FF8">
            <w:pPr>
              <w:spacing w:after="0"/>
              <w:rPr>
                <w:color w:val="FFFFFF"/>
              </w:rPr>
            </w:pPr>
          </w:p>
        </w:tc>
      </w:tr>
      <w:tr w:rsidR="00C664AE" w14:paraId="0ED4BA73" w14:textId="77777777">
        <w:trPr>
          <w:trHeight w:val="990"/>
        </w:trPr>
        <w:tc>
          <w:tcPr>
            <w:tcW w:w="645" w:type="dxa"/>
            <w:shd w:val="clear" w:color="auto" w:fill="001E62"/>
            <w:tcMar>
              <w:top w:w="100" w:type="dxa"/>
              <w:left w:w="100" w:type="dxa"/>
              <w:bottom w:w="100" w:type="dxa"/>
              <w:right w:w="100" w:type="dxa"/>
            </w:tcMar>
            <w:vAlign w:val="center"/>
          </w:tcPr>
          <w:p w14:paraId="4F40535C" w14:textId="77777777" w:rsidR="00C664AE" w:rsidRDefault="009677AB">
            <w:pPr>
              <w:widowControl w:val="0"/>
              <w:spacing w:after="0" w:line="240" w:lineRule="auto"/>
              <w:jc w:val="center"/>
              <w:rPr>
                <w:color w:val="FFFFFF"/>
              </w:rPr>
            </w:pPr>
            <w:r>
              <w:rPr>
                <w:color w:val="FFFFFF"/>
              </w:rPr>
              <w:t>62.</w:t>
            </w:r>
          </w:p>
        </w:tc>
        <w:tc>
          <w:tcPr>
            <w:tcW w:w="8355" w:type="dxa"/>
            <w:shd w:val="clear" w:color="auto" w:fill="001E62"/>
            <w:tcMar>
              <w:top w:w="144" w:type="dxa"/>
              <w:left w:w="144" w:type="dxa"/>
              <w:bottom w:w="144" w:type="dxa"/>
              <w:right w:w="144" w:type="dxa"/>
            </w:tcMar>
            <w:vAlign w:val="center"/>
          </w:tcPr>
          <w:p w14:paraId="71CADEDD" w14:textId="77777777" w:rsidR="00C664AE" w:rsidRDefault="009677AB">
            <w:pPr>
              <w:spacing w:after="0"/>
              <w:rPr>
                <w:color w:val="FFFFFF"/>
              </w:rPr>
            </w:pPr>
            <w:r>
              <w:rPr>
                <w:color w:val="FFFFFF"/>
              </w:rPr>
              <w:t xml:space="preserve">Which of these options do you prefer? Why? </w:t>
            </w:r>
          </w:p>
        </w:tc>
      </w:tr>
      <w:tr w:rsidR="00DE5FF8" w14:paraId="4DE2919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C79685C"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8A570BC" w14:textId="77777777" w:rsidR="00DE5FF8" w:rsidRDefault="00DE5FF8">
            <w:pPr>
              <w:spacing w:after="0"/>
              <w:rPr>
                <w:color w:val="FFFFFF"/>
              </w:rPr>
            </w:pPr>
          </w:p>
        </w:tc>
      </w:tr>
    </w:tbl>
    <w:p w14:paraId="1201927D" w14:textId="77777777" w:rsidR="00C664AE" w:rsidRDefault="00C664AE">
      <w:pPr>
        <w:ind w:left="720"/>
      </w:pPr>
    </w:p>
    <w:p w14:paraId="615D8E8A" w14:textId="77777777" w:rsidR="00C664AE" w:rsidRDefault="009677AB" w:rsidP="0073472C">
      <w:pPr>
        <w:pStyle w:val="Heading3"/>
      </w:pPr>
      <w:bookmarkStart w:id="60" w:name="_eaoyyxu2aw92" w:colFirst="0" w:colLast="0"/>
      <w:bookmarkStart w:id="61" w:name="_wteq83bluk6o" w:colFirst="0" w:colLast="0"/>
      <w:bookmarkEnd w:id="60"/>
      <w:bookmarkEnd w:id="61"/>
      <w:r>
        <w:t>Greater industry data collection and publication could improve growth opportunities</w:t>
      </w:r>
    </w:p>
    <w:p w14:paraId="4488330D" w14:textId="77777777" w:rsidR="00C664AE" w:rsidRPr="00DE5FF8" w:rsidRDefault="009677AB" w:rsidP="002E5E4F">
      <w:pPr>
        <w:pStyle w:val="ListParagraph"/>
        <w:numPr>
          <w:ilvl w:val="0"/>
          <w:numId w:val="26"/>
        </w:numPr>
        <w:spacing w:before="200" w:after="0"/>
        <w:rPr>
          <w:bCs/>
        </w:rPr>
      </w:pPr>
      <w:r w:rsidRPr="00DE5FF8">
        <w:rPr>
          <w:bCs/>
        </w:rPr>
        <w:t>Option A: The current situation</w:t>
      </w:r>
    </w:p>
    <w:p w14:paraId="1AABF8E9" w14:textId="77777777" w:rsidR="00C664AE" w:rsidRPr="00DE5FF8" w:rsidRDefault="009677AB" w:rsidP="002E5E4F">
      <w:pPr>
        <w:pStyle w:val="ListParagraph"/>
        <w:numPr>
          <w:ilvl w:val="0"/>
          <w:numId w:val="26"/>
        </w:numPr>
        <w:spacing w:before="200" w:after="0"/>
        <w:rPr>
          <w:bCs/>
        </w:rPr>
      </w:pPr>
      <w:r w:rsidRPr="00DE5FF8">
        <w:rPr>
          <w:bCs/>
        </w:rPr>
        <w:t>Option B: The Registry collects and communicates market information including customer segments, activity/</w:t>
      </w:r>
      <w:proofErr w:type="spellStart"/>
      <w:r w:rsidRPr="00DE5FF8">
        <w:rPr>
          <w:bCs/>
        </w:rPr>
        <w:t>utilisation</w:t>
      </w:r>
      <w:proofErr w:type="spellEnd"/>
      <w:r w:rsidRPr="00DE5FF8">
        <w:rPr>
          <w:bCs/>
        </w:rPr>
        <w:t xml:space="preserve"> and product use for industry to better understand and develop the .nz market</w:t>
      </w:r>
    </w:p>
    <w:p w14:paraId="671DC24C" w14:textId="77777777" w:rsidR="00C664AE" w:rsidRDefault="00C664AE"/>
    <w:tbl>
      <w:tblPr>
        <w:tblStyle w:val="af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3D84E95E" w14:textId="77777777">
        <w:trPr>
          <w:trHeight w:val="990"/>
        </w:trPr>
        <w:tc>
          <w:tcPr>
            <w:tcW w:w="645" w:type="dxa"/>
            <w:shd w:val="clear" w:color="auto" w:fill="001E62"/>
            <w:tcMar>
              <w:top w:w="100" w:type="dxa"/>
              <w:left w:w="100" w:type="dxa"/>
              <w:bottom w:w="100" w:type="dxa"/>
              <w:right w:w="100" w:type="dxa"/>
            </w:tcMar>
            <w:vAlign w:val="center"/>
          </w:tcPr>
          <w:p w14:paraId="7BB3D425" w14:textId="77777777" w:rsidR="00C664AE" w:rsidRDefault="009677AB">
            <w:pPr>
              <w:widowControl w:val="0"/>
              <w:spacing w:after="0" w:line="240" w:lineRule="auto"/>
              <w:jc w:val="center"/>
              <w:rPr>
                <w:color w:val="FFFFFF"/>
              </w:rPr>
            </w:pPr>
            <w:r>
              <w:rPr>
                <w:color w:val="FFFFFF"/>
              </w:rPr>
              <w:t>63.</w:t>
            </w:r>
          </w:p>
        </w:tc>
        <w:tc>
          <w:tcPr>
            <w:tcW w:w="8355" w:type="dxa"/>
            <w:shd w:val="clear" w:color="auto" w:fill="001E62"/>
            <w:tcMar>
              <w:top w:w="144" w:type="dxa"/>
              <w:left w:w="144" w:type="dxa"/>
              <w:bottom w:w="144" w:type="dxa"/>
              <w:right w:w="144" w:type="dxa"/>
            </w:tcMar>
            <w:vAlign w:val="center"/>
          </w:tcPr>
          <w:p w14:paraId="3CDE76EB"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DE5FF8" w14:paraId="74A861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0294E168"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2497F540" w14:textId="77777777" w:rsidR="00DE5FF8" w:rsidRDefault="00DE5FF8">
            <w:pPr>
              <w:spacing w:after="0"/>
              <w:rPr>
                <w:color w:val="FFFFFF"/>
              </w:rPr>
            </w:pPr>
          </w:p>
        </w:tc>
      </w:tr>
      <w:tr w:rsidR="00C664AE" w14:paraId="14E9A7D8" w14:textId="77777777">
        <w:trPr>
          <w:trHeight w:val="990"/>
        </w:trPr>
        <w:tc>
          <w:tcPr>
            <w:tcW w:w="645" w:type="dxa"/>
            <w:shd w:val="clear" w:color="auto" w:fill="001E62"/>
            <w:tcMar>
              <w:top w:w="100" w:type="dxa"/>
              <w:left w:w="100" w:type="dxa"/>
              <w:bottom w:w="100" w:type="dxa"/>
              <w:right w:w="100" w:type="dxa"/>
            </w:tcMar>
            <w:vAlign w:val="center"/>
          </w:tcPr>
          <w:p w14:paraId="2EF98661" w14:textId="77777777" w:rsidR="00C664AE" w:rsidRDefault="009677AB">
            <w:pPr>
              <w:widowControl w:val="0"/>
              <w:spacing w:after="0" w:line="240" w:lineRule="auto"/>
              <w:jc w:val="center"/>
              <w:rPr>
                <w:color w:val="FFFFFF"/>
              </w:rPr>
            </w:pPr>
            <w:r>
              <w:rPr>
                <w:color w:val="FFFFFF"/>
              </w:rPr>
              <w:t>64.</w:t>
            </w:r>
          </w:p>
        </w:tc>
        <w:tc>
          <w:tcPr>
            <w:tcW w:w="8355" w:type="dxa"/>
            <w:shd w:val="clear" w:color="auto" w:fill="001E62"/>
            <w:tcMar>
              <w:top w:w="144" w:type="dxa"/>
              <w:left w:w="144" w:type="dxa"/>
              <w:bottom w:w="144" w:type="dxa"/>
              <w:right w:w="144" w:type="dxa"/>
            </w:tcMar>
            <w:vAlign w:val="center"/>
          </w:tcPr>
          <w:p w14:paraId="35A4F8CD" w14:textId="77777777" w:rsidR="00C664AE" w:rsidRDefault="009677AB">
            <w:pPr>
              <w:spacing w:after="0"/>
              <w:rPr>
                <w:color w:val="FFFFFF"/>
              </w:rPr>
            </w:pPr>
            <w:r>
              <w:rPr>
                <w:color w:val="FFFFFF"/>
              </w:rPr>
              <w:t xml:space="preserve">Which of these options do you prefer? Why? </w:t>
            </w:r>
          </w:p>
        </w:tc>
      </w:tr>
      <w:tr w:rsidR="00DE5FF8" w14:paraId="5D19E20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20ADC33"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15AE5C5C" w14:textId="77777777" w:rsidR="00DE5FF8" w:rsidRDefault="00DE5FF8">
            <w:pPr>
              <w:spacing w:after="0"/>
              <w:rPr>
                <w:color w:val="FFFFFF"/>
              </w:rPr>
            </w:pPr>
          </w:p>
        </w:tc>
      </w:tr>
    </w:tbl>
    <w:p w14:paraId="62D8B500" w14:textId="77777777" w:rsidR="00C664AE" w:rsidRDefault="00C664AE">
      <w:pPr>
        <w:ind w:left="720"/>
      </w:pPr>
    </w:p>
    <w:p w14:paraId="7EE5B878" w14:textId="67DEBD11" w:rsidR="00C664AE" w:rsidRPr="00DE5FF8" w:rsidRDefault="009677AB" w:rsidP="00DE5FF8">
      <w:pPr>
        <w:pStyle w:val="Heading3"/>
      </w:pPr>
      <w:bookmarkStart w:id="62" w:name="_9kfglr63j35p" w:colFirst="0" w:colLast="0"/>
      <w:bookmarkEnd w:id="62"/>
      <w:r>
        <w:t>Second level (2LD) market opportunities</w:t>
      </w:r>
    </w:p>
    <w:p w14:paraId="54315F49" w14:textId="77777777" w:rsidR="00C664AE" w:rsidRDefault="00C664AE">
      <w:pPr>
        <w:spacing w:before="200" w:after="0"/>
        <w:rPr>
          <w:sz w:val="22"/>
          <w:szCs w:val="22"/>
          <w:shd w:val="clear" w:color="auto" w:fill="C9DAF8"/>
        </w:rPr>
      </w:pPr>
    </w:p>
    <w:tbl>
      <w:tblPr>
        <w:tblStyle w:val="af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E188C25" w14:textId="77777777">
        <w:trPr>
          <w:trHeight w:val="795"/>
        </w:trPr>
        <w:tc>
          <w:tcPr>
            <w:tcW w:w="645" w:type="dxa"/>
            <w:shd w:val="clear" w:color="auto" w:fill="001E62"/>
            <w:tcMar>
              <w:top w:w="100" w:type="dxa"/>
              <w:left w:w="100" w:type="dxa"/>
              <w:bottom w:w="100" w:type="dxa"/>
              <w:right w:w="100" w:type="dxa"/>
            </w:tcMar>
            <w:vAlign w:val="center"/>
          </w:tcPr>
          <w:p w14:paraId="052161E5" w14:textId="77777777" w:rsidR="00C664AE" w:rsidRDefault="009677AB">
            <w:pPr>
              <w:widowControl w:val="0"/>
              <w:spacing w:after="0" w:line="240" w:lineRule="auto"/>
              <w:jc w:val="center"/>
              <w:rPr>
                <w:color w:val="FFFFFF"/>
              </w:rPr>
            </w:pPr>
            <w:r>
              <w:rPr>
                <w:color w:val="FFFFFF"/>
              </w:rPr>
              <w:t>65.</w:t>
            </w:r>
          </w:p>
        </w:tc>
        <w:tc>
          <w:tcPr>
            <w:tcW w:w="8355" w:type="dxa"/>
            <w:shd w:val="clear" w:color="auto" w:fill="001E62"/>
            <w:tcMar>
              <w:top w:w="144" w:type="dxa"/>
              <w:left w:w="144" w:type="dxa"/>
              <w:bottom w:w="144" w:type="dxa"/>
              <w:right w:w="144" w:type="dxa"/>
            </w:tcMar>
            <w:vAlign w:val="center"/>
          </w:tcPr>
          <w:p w14:paraId="6CB530A8" w14:textId="77777777" w:rsidR="00C664AE" w:rsidRDefault="009677AB">
            <w:pPr>
              <w:spacing w:after="0"/>
              <w:rPr>
                <w:color w:val="FFFFFF"/>
              </w:rPr>
            </w:pPr>
            <w:r>
              <w:rPr>
                <w:color w:val="FFFFFF"/>
              </w:rPr>
              <w:t>Do you agree with our assessment of the issue? Why / why not?</w:t>
            </w:r>
          </w:p>
        </w:tc>
      </w:tr>
      <w:tr w:rsidR="00DE5FF8" w14:paraId="42F56E9E" w14:textId="77777777" w:rsidTr="00DE5FF8">
        <w:trPr>
          <w:trHeight w:val="795"/>
        </w:trPr>
        <w:tc>
          <w:tcPr>
            <w:tcW w:w="645" w:type="dxa"/>
            <w:shd w:val="clear" w:color="auto" w:fill="DBE5F1" w:themeFill="accent1" w:themeFillTint="33"/>
            <w:tcMar>
              <w:top w:w="100" w:type="dxa"/>
              <w:left w:w="100" w:type="dxa"/>
              <w:bottom w:w="100" w:type="dxa"/>
              <w:right w:w="100" w:type="dxa"/>
            </w:tcMar>
            <w:vAlign w:val="center"/>
          </w:tcPr>
          <w:p w14:paraId="73C7A56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4D229686" w14:textId="77777777" w:rsidR="00DE5FF8" w:rsidRDefault="00DE5FF8">
            <w:pPr>
              <w:spacing w:after="0"/>
              <w:rPr>
                <w:color w:val="FFFFFF"/>
              </w:rPr>
            </w:pPr>
          </w:p>
        </w:tc>
      </w:tr>
      <w:tr w:rsidR="00C664AE" w14:paraId="6E45094D" w14:textId="77777777">
        <w:trPr>
          <w:trHeight w:val="1170"/>
        </w:trPr>
        <w:tc>
          <w:tcPr>
            <w:tcW w:w="645" w:type="dxa"/>
            <w:shd w:val="clear" w:color="auto" w:fill="001E62"/>
            <w:tcMar>
              <w:top w:w="100" w:type="dxa"/>
              <w:left w:w="100" w:type="dxa"/>
              <w:bottom w:w="100" w:type="dxa"/>
              <w:right w:w="100" w:type="dxa"/>
            </w:tcMar>
            <w:vAlign w:val="center"/>
          </w:tcPr>
          <w:p w14:paraId="0EC57609" w14:textId="77777777" w:rsidR="00C664AE" w:rsidRDefault="009677AB">
            <w:pPr>
              <w:widowControl w:val="0"/>
              <w:spacing w:after="0" w:line="240" w:lineRule="auto"/>
              <w:jc w:val="center"/>
              <w:rPr>
                <w:color w:val="FFFFFF"/>
              </w:rPr>
            </w:pPr>
            <w:r>
              <w:rPr>
                <w:color w:val="FFFFFF"/>
              </w:rPr>
              <w:t>66.</w:t>
            </w:r>
          </w:p>
        </w:tc>
        <w:tc>
          <w:tcPr>
            <w:tcW w:w="8355" w:type="dxa"/>
            <w:shd w:val="clear" w:color="auto" w:fill="001E62"/>
            <w:tcMar>
              <w:top w:w="144" w:type="dxa"/>
              <w:left w:w="144" w:type="dxa"/>
              <w:bottom w:w="144" w:type="dxa"/>
              <w:right w:w="144" w:type="dxa"/>
            </w:tcMar>
            <w:vAlign w:val="center"/>
          </w:tcPr>
          <w:p w14:paraId="484DDDDC" w14:textId="77777777" w:rsidR="00C664AE" w:rsidRDefault="009677AB">
            <w:pPr>
              <w:spacing w:after="0"/>
              <w:jc w:val="left"/>
              <w:rPr>
                <w:color w:val="FFFFFF"/>
              </w:rPr>
            </w:pPr>
            <w:r>
              <w:rPr>
                <w:color w:val="FFFFFF"/>
              </w:rPr>
              <w:t xml:space="preserve">Is there a role for additional second level domain names (moderated or not) within the .nz </w:t>
            </w:r>
            <w:r w:rsidR="00FD738A">
              <w:rPr>
                <w:color w:val="FFFFFF"/>
              </w:rPr>
              <w:t>domain?</w:t>
            </w:r>
            <w:r>
              <w:rPr>
                <w:color w:val="FFFFFF"/>
              </w:rPr>
              <w:t xml:space="preserve"> If so, what domains in which area?</w:t>
            </w:r>
          </w:p>
        </w:tc>
      </w:tr>
      <w:tr w:rsidR="00DE5FF8" w14:paraId="08D86998" w14:textId="77777777" w:rsidTr="00DE5FF8">
        <w:trPr>
          <w:trHeight w:val="1170"/>
        </w:trPr>
        <w:tc>
          <w:tcPr>
            <w:tcW w:w="645" w:type="dxa"/>
            <w:shd w:val="clear" w:color="auto" w:fill="DBE5F1" w:themeFill="accent1" w:themeFillTint="33"/>
            <w:tcMar>
              <w:top w:w="100" w:type="dxa"/>
              <w:left w:w="100" w:type="dxa"/>
              <w:bottom w:w="100" w:type="dxa"/>
              <w:right w:w="100" w:type="dxa"/>
            </w:tcMar>
            <w:vAlign w:val="center"/>
          </w:tcPr>
          <w:p w14:paraId="6BB807DF" w14:textId="77777777" w:rsidR="00DE5FF8" w:rsidRDefault="00DE5FF8">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E12F89D" w14:textId="77777777" w:rsidR="00DE5FF8" w:rsidRDefault="00DE5FF8">
            <w:pPr>
              <w:spacing w:after="0"/>
              <w:jc w:val="left"/>
              <w:rPr>
                <w:color w:val="FFFFFF"/>
              </w:rPr>
            </w:pPr>
          </w:p>
        </w:tc>
      </w:tr>
    </w:tbl>
    <w:p w14:paraId="6982BAA4" w14:textId="77777777" w:rsidR="00C664AE" w:rsidRDefault="00C664AE">
      <w:pPr>
        <w:ind w:left="720"/>
      </w:pPr>
    </w:p>
    <w:p w14:paraId="50E61DC7" w14:textId="76E5FED3" w:rsidR="00C664AE" w:rsidRDefault="00DE5FF8" w:rsidP="00DE5FF8">
      <w:pPr>
        <w:pStyle w:val="Heading2"/>
      </w:pPr>
      <w:bookmarkStart w:id="63" w:name="_hlp1fb8xbcsl" w:colFirst="0" w:colLast="0"/>
      <w:bookmarkEnd w:id="63"/>
      <w:r>
        <w:lastRenderedPageBreak/>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490849" w14:paraId="028A5028" w14:textId="77777777" w:rsidTr="00673567">
        <w:trPr>
          <w:trHeight w:val="990"/>
        </w:trPr>
        <w:tc>
          <w:tcPr>
            <w:tcW w:w="645" w:type="dxa"/>
            <w:shd w:val="clear" w:color="auto" w:fill="001E62"/>
            <w:tcMar>
              <w:top w:w="100" w:type="dxa"/>
              <w:left w:w="100" w:type="dxa"/>
              <w:bottom w:w="100" w:type="dxa"/>
              <w:right w:w="100" w:type="dxa"/>
            </w:tcMar>
            <w:vAlign w:val="center"/>
          </w:tcPr>
          <w:p w14:paraId="40877309" w14:textId="5B8BEDB7" w:rsidR="00490849" w:rsidRDefault="00490849" w:rsidP="00673567">
            <w:pPr>
              <w:widowControl w:val="0"/>
              <w:spacing w:after="0" w:line="240" w:lineRule="auto"/>
              <w:jc w:val="center"/>
              <w:rPr>
                <w:color w:val="FFFFFF"/>
              </w:rPr>
            </w:pPr>
            <w:r>
              <w:rPr>
                <w:color w:val="FFFFFF"/>
              </w:rPr>
              <w:t>67.</w:t>
            </w:r>
          </w:p>
        </w:tc>
        <w:tc>
          <w:tcPr>
            <w:tcW w:w="8355" w:type="dxa"/>
            <w:shd w:val="clear" w:color="auto" w:fill="001E62"/>
            <w:tcMar>
              <w:top w:w="144" w:type="dxa"/>
              <w:left w:w="144" w:type="dxa"/>
              <w:bottom w:w="144" w:type="dxa"/>
              <w:right w:w="144" w:type="dxa"/>
            </w:tcMar>
            <w:vAlign w:val="center"/>
          </w:tcPr>
          <w:p w14:paraId="2754FD68" w14:textId="10F2D2C3" w:rsidR="00490849" w:rsidRDefault="00490849" w:rsidP="00673567">
            <w:pPr>
              <w:spacing w:after="0"/>
              <w:rPr>
                <w:color w:val="FFFFFF"/>
              </w:rPr>
            </w:pPr>
            <w:r>
              <w:rPr>
                <w:color w:val="FFFFFF"/>
              </w:rPr>
              <w:t xml:space="preserve">Any other comments you would like to make. </w:t>
            </w:r>
          </w:p>
        </w:tc>
      </w:tr>
      <w:tr w:rsidR="00490849" w14:paraId="027ADECD" w14:textId="77777777" w:rsidTr="00673567">
        <w:trPr>
          <w:trHeight w:val="990"/>
        </w:trPr>
        <w:tc>
          <w:tcPr>
            <w:tcW w:w="645" w:type="dxa"/>
            <w:shd w:val="clear" w:color="auto" w:fill="DBE5F1" w:themeFill="accent1" w:themeFillTint="33"/>
            <w:tcMar>
              <w:top w:w="100" w:type="dxa"/>
              <w:left w:w="100" w:type="dxa"/>
              <w:bottom w:w="100" w:type="dxa"/>
              <w:right w:w="100" w:type="dxa"/>
            </w:tcMar>
            <w:vAlign w:val="center"/>
          </w:tcPr>
          <w:p w14:paraId="0F31CC0D" w14:textId="77777777" w:rsidR="00490849" w:rsidRDefault="00490849" w:rsidP="00673567">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046DC713" w14:textId="77777777" w:rsidR="00490849" w:rsidRDefault="00490849" w:rsidP="00673567">
            <w:pPr>
              <w:spacing w:after="0"/>
              <w:rPr>
                <w:color w:val="FFFFFF"/>
              </w:rPr>
            </w:pPr>
          </w:p>
        </w:tc>
      </w:tr>
    </w:tbl>
    <w:p w14:paraId="706DD4BE" w14:textId="77777777" w:rsidR="00490849" w:rsidRPr="00490849" w:rsidRDefault="00490849" w:rsidP="00490849"/>
    <w:bookmarkEnd w:id="0"/>
    <w:p w14:paraId="2621C206" w14:textId="4E85BBB1" w:rsidR="00673567" w:rsidRDefault="00673567">
      <w:r>
        <w:br w:type="page"/>
      </w:r>
    </w:p>
    <w:p w14:paraId="521DB7CB" w14:textId="77777777" w:rsidR="00673567" w:rsidRDefault="00673567" w:rsidP="00673567">
      <w:pPr>
        <w:pStyle w:val="Heading1"/>
        <w:rPr>
          <w:color w:val="000000"/>
          <w:sz w:val="36"/>
          <w:szCs w:val="36"/>
        </w:rPr>
      </w:pPr>
      <w:bookmarkStart w:id="64" w:name="_Toc45810917"/>
      <w:bookmarkStart w:id="65" w:name="_Toc45811045"/>
      <w:bookmarkStart w:id="66" w:name="_Toc45811173"/>
      <w:r>
        <w:lastRenderedPageBreak/>
        <w:t>Appendix A. Summary of questions</w:t>
      </w:r>
      <w:bookmarkEnd w:id="64"/>
      <w:bookmarkEnd w:id="65"/>
      <w:bookmarkEnd w:id="66"/>
    </w:p>
    <w:p w14:paraId="5920B68C" w14:textId="77777777" w:rsidR="00673567" w:rsidRPr="0073472C" w:rsidRDefault="00673567" w:rsidP="00673567">
      <w:pPr>
        <w:pStyle w:val="Heading2"/>
      </w:pPr>
      <w:bookmarkStart w:id="67" w:name="_uli3r45jsu16" w:colFirst="0" w:colLast="0"/>
      <w:bookmarkStart w:id="68" w:name="_Toc45810918"/>
      <w:bookmarkStart w:id="69" w:name="_Toc45811046"/>
      <w:bookmarkStart w:id="70" w:name="_Toc45811174"/>
      <w:bookmarkEnd w:id="67"/>
      <w:r w:rsidRPr="0073472C">
        <w:t>Guiding principles</w:t>
      </w:r>
      <w:bookmarkEnd w:id="68"/>
      <w:bookmarkEnd w:id="69"/>
      <w:bookmarkEnd w:id="70"/>
    </w:p>
    <w:p w14:paraId="5707F47F" w14:textId="77777777" w:rsidR="00673567" w:rsidRDefault="00673567" w:rsidP="00673567">
      <w:pPr>
        <w:pStyle w:val="Heading3"/>
      </w:pPr>
      <w:bookmarkStart w:id="71" w:name="_xp0jy9vliuta" w:colFirst="0" w:colLast="0"/>
      <w:bookmarkStart w:id="72" w:name="_Toc45810919"/>
      <w:bookmarkStart w:id="73" w:name="_Toc45811047"/>
      <w:bookmarkStart w:id="74" w:name="_Toc45811175"/>
      <w:bookmarkEnd w:id="71"/>
      <w:r>
        <w:t>Purpose of the guiding principles</w:t>
      </w:r>
      <w:bookmarkEnd w:id="72"/>
      <w:bookmarkEnd w:id="73"/>
      <w:bookmarkEnd w:id="74"/>
    </w:p>
    <w:p w14:paraId="673B8B98" w14:textId="77777777" w:rsidR="00673567" w:rsidRDefault="00673567" w:rsidP="00673567">
      <w:pPr>
        <w:numPr>
          <w:ilvl w:val="0"/>
          <w:numId w:val="27"/>
        </w:numPr>
        <w:spacing w:before="200" w:after="0"/>
        <w:rPr>
          <w:i/>
        </w:rPr>
      </w:pPr>
      <w:r>
        <w:t>Do you consider that the .</w:t>
      </w:r>
      <w:proofErr w:type="spellStart"/>
      <w:r>
        <w:t>nz</w:t>
      </w:r>
      <w:proofErr w:type="spellEnd"/>
      <w:r>
        <w:t xml:space="preserve"> guiding principles should be visionary, holistic, </w:t>
      </w:r>
      <w:proofErr w:type="gramStart"/>
      <w:r>
        <w:t>inclusive</w:t>
      </w:r>
      <w:proofErr w:type="gramEnd"/>
      <w:r>
        <w:t xml:space="preserve"> and instructive rather than operational? Why / why not? What else should they be? </w:t>
      </w:r>
    </w:p>
    <w:p w14:paraId="72672FCA" w14:textId="77777777" w:rsidR="00673567" w:rsidRDefault="00673567" w:rsidP="00673567">
      <w:pPr>
        <w:pStyle w:val="Heading3"/>
      </w:pPr>
      <w:bookmarkStart w:id="75" w:name="_adzhag7djylx" w:colFirst="0" w:colLast="0"/>
      <w:bookmarkStart w:id="76" w:name="_Toc45810920"/>
      <w:bookmarkStart w:id="77" w:name="_Toc45811048"/>
      <w:bookmarkStart w:id="78" w:name="_Toc45811176"/>
      <w:bookmarkEnd w:id="75"/>
      <w:r>
        <w:t>Rewriting and simplifying the policy framework</w:t>
      </w:r>
      <w:bookmarkEnd w:id="76"/>
      <w:bookmarkEnd w:id="77"/>
      <w:bookmarkEnd w:id="78"/>
    </w:p>
    <w:p w14:paraId="7BA155F6" w14:textId="77777777" w:rsidR="00673567" w:rsidRDefault="00673567" w:rsidP="00673567">
      <w:pPr>
        <w:numPr>
          <w:ilvl w:val="0"/>
          <w:numId w:val="27"/>
        </w:numPr>
        <w:spacing w:before="200" w:after="0"/>
        <w:rPr>
          <w:i/>
        </w:rPr>
      </w:pPr>
      <w:r>
        <w:t>Do you think the .</w:t>
      </w:r>
      <w:proofErr w:type="spellStart"/>
      <w:r>
        <w:t>nz</w:t>
      </w:r>
      <w:proofErr w:type="spellEnd"/>
      <w:r>
        <w:t xml:space="preserve"> policies should be rewritten and simplified? Why / why not? If yes, how? </w:t>
      </w:r>
    </w:p>
    <w:p w14:paraId="776BA8B0" w14:textId="77777777" w:rsidR="00673567" w:rsidRDefault="00673567" w:rsidP="00673567">
      <w:pPr>
        <w:pStyle w:val="Heading3"/>
      </w:pPr>
      <w:bookmarkStart w:id="79" w:name="_cepdv0nhbsjh" w:colFirst="0" w:colLast="0"/>
      <w:bookmarkStart w:id="80" w:name="_Toc45810921"/>
      <w:bookmarkStart w:id="81" w:name="_Toc45811049"/>
      <w:bookmarkStart w:id="82" w:name="_Toc45811177"/>
      <w:bookmarkEnd w:id="79"/>
      <w:r w:rsidRPr="0073472C">
        <w:t>Secure</w:t>
      </w:r>
      <w:r>
        <w:t xml:space="preserve">, </w:t>
      </w:r>
      <w:proofErr w:type="gramStart"/>
      <w:r>
        <w:t>trusted</w:t>
      </w:r>
      <w:proofErr w:type="gramEnd"/>
      <w:r>
        <w:t xml:space="preserve"> and safe</w:t>
      </w:r>
      <w:bookmarkEnd w:id="80"/>
      <w:bookmarkEnd w:id="81"/>
      <w:bookmarkEnd w:id="82"/>
    </w:p>
    <w:p w14:paraId="78335E8C" w14:textId="77777777" w:rsidR="00673567" w:rsidRDefault="00673567" w:rsidP="00673567">
      <w:pPr>
        <w:numPr>
          <w:ilvl w:val="0"/>
          <w:numId w:val="27"/>
        </w:numPr>
        <w:spacing w:before="200" w:after="0"/>
        <w:rPr>
          <w:i/>
        </w:rPr>
      </w:pPr>
      <w:r>
        <w:t xml:space="preserve">Do you think there should be a new ‘secure, trusted and safe’ principle? Why / why not? Do you have any comments on the proposed formulation of the new principle? </w:t>
      </w:r>
    </w:p>
    <w:p w14:paraId="65BF0F60" w14:textId="77777777" w:rsidR="00673567" w:rsidRDefault="00673567" w:rsidP="00673567">
      <w:pPr>
        <w:numPr>
          <w:ilvl w:val="0"/>
          <w:numId w:val="27"/>
        </w:numPr>
        <w:spacing w:before="200" w:after="0"/>
        <w:rPr>
          <w:i/>
        </w:rPr>
      </w:pPr>
      <w:r>
        <w:t xml:space="preserve">What would be the main benefits and disadvantages of moving from a ‘no concern for use’ principle approach to a ‘secure, trusted and safe’ principle approach? </w:t>
      </w:r>
    </w:p>
    <w:p w14:paraId="6DBDD314" w14:textId="77777777" w:rsidR="00673567" w:rsidRPr="0073472C" w:rsidRDefault="00673567" w:rsidP="00673567">
      <w:pPr>
        <w:pStyle w:val="Heading3"/>
      </w:pPr>
      <w:bookmarkStart w:id="83" w:name="_da4wdjhykqig" w:colFirst="0" w:colLast="0"/>
      <w:bookmarkStart w:id="84" w:name="_Toc45810922"/>
      <w:bookmarkStart w:id="85" w:name="_Toc45811050"/>
      <w:bookmarkStart w:id="86" w:name="_Toc45811178"/>
      <w:bookmarkEnd w:id="83"/>
      <w:r w:rsidRPr="0073472C">
        <w:t>Open and accessible</w:t>
      </w:r>
      <w:bookmarkEnd w:id="84"/>
      <w:bookmarkEnd w:id="85"/>
      <w:bookmarkEnd w:id="86"/>
    </w:p>
    <w:p w14:paraId="2657941D" w14:textId="77777777" w:rsidR="00673567" w:rsidRDefault="00673567" w:rsidP="00673567">
      <w:pPr>
        <w:numPr>
          <w:ilvl w:val="0"/>
          <w:numId w:val="27"/>
        </w:numPr>
        <w:spacing w:before="200" w:after="0"/>
        <w:rPr>
          <w:i/>
        </w:rPr>
      </w:pPr>
      <w:r>
        <w:t xml:space="preserve">Do you think there should be a new ‘open and accessible’ principle? Why / why not? Do you have any comments on the proposed formulation of the new principle? </w:t>
      </w:r>
    </w:p>
    <w:p w14:paraId="08D9DB1B" w14:textId="77777777" w:rsidR="00673567" w:rsidRDefault="00673567" w:rsidP="00673567">
      <w:pPr>
        <w:pStyle w:val="Heading3"/>
      </w:pPr>
      <w:bookmarkStart w:id="87" w:name="_5yb447486w0f" w:colFirst="0" w:colLast="0"/>
      <w:bookmarkStart w:id="88" w:name="_Toc45810923"/>
      <w:bookmarkStart w:id="89" w:name="_Toc45811051"/>
      <w:bookmarkStart w:id="90" w:name="_Toc45811179"/>
      <w:bookmarkEnd w:id="87"/>
      <w:r>
        <w:t>For the benefit of all New Zealanders</w:t>
      </w:r>
      <w:bookmarkEnd w:id="88"/>
      <w:bookmarkEnd w:id="89"/>
      <w:bookmarkEnd w:id="90"/>
    </w:p>
    <w:p w14:paraId="28B741A0" w14:textId="77777777" w:rsidR="00673567" w:rsidRDefault="00673567" w:rsidP="00673567">
      <w:pPr>
        <w:numPr>
          <w:ilvl w:val="0"/>
          <w:numId w:val="27"/>
        </w:numPr>
        <w:spacing w:before="200" w:after="0"/>
        <w:rPr>
          <w:i/>
        </w:rPr>
      </w:pPr>
      <w:r>
        <w:t xml:space="preserve">Do you think there should be a new ‘New Zealand benefit’ principle? Why / why not? Do you have any comments on the proposed formulation of the new principle? </w:t>
      </w:r>
    </w:p>
    <w:p w14:paraId="195D4E0D" w14:textId="77777777" w:rsidR="00673567" w:rsidRDefault="00673567" w:rsidP="00673567">
      <w:pPr>
        <w:pStyle w:val="Heading3"/>
      </w:pPr>
      <w:bookmarkStart w:id="91" w:name="_qbbe767ezv0d" w:colFirst="0" w:colLast="0"/>
      <w:bookmarkStart w:id="92" w:name="_Toc45810924"/>
      <w:bookmarkStart w:id="93" w:name="_Toc45811052"/>
      <w:bookmarkStart w:id="94" w:name="_Toc45811180"/>
      <w:bookmarkEnd w:id="91"/>
      <w:proofErr w:type="spellStart"/>
      <w:r>
        <w:t>Te</w:t>
      </w:r>
      <w:proofErr w:type="spellEnd"/>
      <w:r>
        <w:t xml:space="preserve"> </w:t>
      </w:r>
      <w:proofErr w:type="spellStart"/>
      <w:r>
        <w:t>reo</w:t>
      </w:r>
      <w:proofErr w:type="spellEnd"/>
      <w:r>
        <w:t xml:space="preserve"> Māori and Māori participation in .</w:t>
      </w:r>
      <w:proofErr w:type="spellStart"/>
      <w:r>
        <w:t>nz</w:t>
      </w:r>
      <w:bookmarkEnd w:id="92"/>
      <w:bookmarkEnd w:id="93"/>
      <w:bookmarkEnd w:id="94"/>
      <w:proofErr w:type="spellEnd"/>
    </w:p>
    <w:p w14:paraId="2B8801AB" w14:textId="77777777" w:rsidR="00673567" w:rsidRDefault="00673567" w:rsidP="00673567">
      <w:pPr>
        <w:numPr>
          <w:ilvl w:val="0"/>
          <w:numId w:val="27"/>
        </w:numPr>
        <w:spacing w:before="200" w:after="0"/>
        <w:rPr>
          <w:i/>
        </w:rPr>
      </w:pPr>
      <w:r>
        <w:t xml:space="preserve">Do you think there should be a new principle on </w:t>
      </w:r>
      <w:proofErr w:type="spellStart"/>
      <w:r>
        <w:t>te</w:t>
      </w:r>
      <w:proofErr w:type="spellEnd"/>
      <w:r>
        <w:t xml:space="preserve"> </w:t>
      </w:r>
      <w:proofErr w:type="spellStart"/>
      <w:r>
        <w:t>reo</w:t>
      </w:r>
      <w:proofErr w:type="spellEnd"/>
      <w:r>
        <w:t xml:space="preserve"> Māori and Māori participation in .</w:t>
      </w:r>
      <w:proofErr w:type="spellStart"/>
      <w:r>
        <w:t>nz</w:t>
      </w:r>
      <w:proofErr w:type="spellEnd"/>
      <w:r>
        <w:t xml:space="preserve">? Why / why not? Do you have any comments on the proposed formulation of the new principle? </w:t>
      </w:r>
    </w:p>
    <w:p w14:paraId="1BB4D8C3" w14:textId="77777777" w:rsidR="00673567" w:rsidRDefault="00673567" w:rsidP="00673567">
      <w:pPr>
        <w:pStyle w:val="Heading3"/>
      </w:pPr>
      <w:bookmarkStart w:id="95" w:name="_2u7783n72cz7" w:colFirst="0" w:colLast="0"/>
      <w:bookmarkStart w:id="96" w:name="_Toc45810925"/>
      <w:bookmarkStart w:id="97" w:name="_Toc45811053"/>
      <w:bookmarkStart w:id="98" w:name="_Toc45811181"/>
      <w:bookmarkEnd w:id="95"/>
      <w:r>
        <w:lastRenderedPageBreak/>
        <w:t>Enabling New Zealand to grow and develop</w:t>
      </w:r>
      <w:bookmarkEnd w:id="96"/>
      <w:bookmarkEnd w:id="97"/>
      <w:bookmarkEnd w:id="98"/>
    </w:p>
    <w:p w14:paraId="03EC69F0" w14:textId="77777777" w:rsidR="00673567" w:rsidRDefault="00673567" w:rsidP="00673567">
      <w:pPr>
        <w:numPr>
          <w:ilvl w:val="0"/>
          <w:numId w:val="27"/>
        </w:numPr>
        <w:spacing w:before="200" w:after="0"/>
        <w:rPr>
          <w:i/>
        </w:rPr>
      </w:pPr>
      <w:r>
        <w:t xml:space="preserve">Do you think there should be a new guiding principle on enabling New Zealand to grow and develop? Why / why not? Do you have any comments on the proposed formulation of the new principle? </w:t>
      </w:r>
    </w:p>
    <w:p w14:paraId="1FA8DF67" w14:textId="77777777" w:rsidR="00673567" w:rsidRDefault="00673567" w:rsidP="00673567">
      <w:pPr>
        <w:pStyle w:val="Heading3"/>
      </w:pPr>
      <w:bookmarkStart w:id="99" w:name="_2342jnlqolch" w:colFirst="0" w:colLast="0"/>
      <w:bookmarkStart w:id="100" w:name="_Toc45810926"/>
      <w:bookmarkStart w:id="101" w:name="_Toc45811054"/>
      <w:bookmarkStart w:id="102" w:name="_Toc45811182"/>
      <w:bookmarkEnd w:id="99"/>
      <w:r>
        <w:t>Transferring existing principles into operational guidelines</w:t>
      </w:r>
      <w:bookmarkEnd w:id="100"/>
      <w:bookmarkEnd w:id="101"/>
      <w:bookmarkEnd w:id="102"/>
    </w:p>
    <w:p w14:paraId="2C8F2346" w14:textId="77777777" w:rsidR="00673567" w:rsidRDefault="00673567" w:rsidP="00673567">
      <w:pPr>
        <w:numPr>
          <w:ilvl w:val="0"/>
          <w:numId w:val="27"/>
        </w:numPr>
        <w:spacing w:before="200" w:after="0"/>
        <w:rPr>
          <w:i/>
        </w:rPr>
      </w:pPr>
      <w:r>
        <w:t>Do you think there should be two types of principles (guiding principles and operational guidelines to help manage the .</w:t>
      </w:r>
      <w:proofErr w:type="spellStart"/>
      <w:r>
        <w:t>nz</w:t>
      </w:r>
      <w:proofErr w:type="spellEnd"/>
      <w:r>
        <w:t xml:space="preserve"> domain? Why / why not? </w:t>
      </w:r>
    </w:p>
    <w:p w14:paraId="0A48F865" w14:textId="77777777" w:rsidR="00673567" w:rsidRDefault="00673567" w:rsidP="00673567">
      <w:pPr>
        <w:pStyle w:val="Heading3"/>
      </w:pPr>
      <w:bookmarkStart w:id="103" w:name="_2i2rdqor04z9" w:colFirst="0" w:colLast="0"/>
      <w:bookmarkStart w:id="104" w:name="_Toc45810927"/>
      <w:bookmarkStart w:id="105" w:name="_Toc45811055"/>
      <w:bookmarkStart w:id="106" w:name="_Toc45811183"/>
      <w:bookmarkEnd w:id="103"/>
      <w:r>
        <w:t>Rule of law</w:t>
      </w:r>
      <w:bookmarkEnd w:id="104"/>
      <w:bookmarkEnd w:id="105"/>
      <w:bookmarkEnd w:id="106"/>
    </w:p>
    <w:p w14:paraId="2C6DE481" w14:textId="77777777" w:rsidR="00673567" w:rsidRDefault="00673567" w:rsidP="00673567">
      <w:pPr>
        <w:numPr>
          <w:ilvl w:val="0"/>
          <w:numId w:val="27"/>
        </w:numPr>
        <w:spacing w:before="200" w:after="0"/>
        <w:rPr>
          <w:i/>
        </w:rPr>
      </w:pPr>
      <w:r>
        <w:t xml:space="preserve">Do you agree that the ‘rule of law’ principle should not be retained as an operational guideline? Why / why not? </w:t>
      </w:r>
    </w:p>
    <w:p w14:paraId="0EE3E9FB" w14:textId="77777777" w:rsidR="00673567" w:rsidRDefault="00673567" w:rsidP="00673567">
      <w:pPr>
        <w:pStyle w:val="Heading3"/>
      </w:pPr>
      <w:bookmarkStart w:id="107" w:name="_58736p4k0pto" w:colFirst="0" w:colLast="0"/>
      <w:bookmarkStart w:id="108" w:name="_Toc45810928"/>
      <w:bookmarkStart w:id="109" w:name="_Toc45811056"/>
      <w:bookmarkStart w:id="110" w:name="_Toc45811184"/>
      <w:bookmarkEnd w:id="107"/>
      <w:r>
        <w:t>First come first served</w:t>
      </w:r>
      <w:bookmarkEnd w:id="108"/>
      <w:bookmarkEnd w:id="109"/>
      <w:bookmarkEnd w:id="110"/>
      <w:r>
        <w:t xml:space="preserve"> </w:t>
      </w:r>
    </w:p>
    <w:p w14:paraId="5893EFBD" w14:textId="77777777" w:rsidR="00673567" w:rsidRDefault="00673567" w:rsidP="00673567">
      <w:pPr>
        <w:numPr>
          <w:ilvl w:val="0"/>
          <w:numId w:val="27"/>
        </w:numPr>
        <w:spacing w:before="200" w:after="0"/>
        <w:rPr>
          <w:i/>
        </w:rPr>
      </w:pPr>
      <w:r>
        <w:t xml:space="preserve">Do you think the ‘first come first served’ principle should be modified and retained as an operational guideline? Why / why not? </w:t>
      </w:r>
    </w:p>
    <w:p w14:paraId="3E611049" w14:textId="77777777" w:rsidR="00673567" w:rsidRDefault="00673567" w:rsidP="00673567">
      <w:pPr>
        <w:pStyle w:val="Heading3"/>
      </w:pPr>
      <w:bookmarkStart w:id="111" w:name="_y1pc4m6i87nv" w:colFirst="0" w:colLast="0"/>
      <w:bookmarkStart w:id="112" w:name="_Toc45810929"/>
      <w:bookmarkStart w:id="113" w:name="_Toc45811057"/>
      <w:bookmarkStart w:id="114" w:name="_Toc45811185"/>
      <w:bookmarkEnd w:id="111"/>
      <w:r>
        <w:t>Registrant rights come first</w:t>
      </w:r>
      <w:bookmarkEnd w:id="112"/>
      <w:bookmarkEnd w:id="113"/>
      <w:bookmarkEnd w:id="114"/>
      <w:r>
        <w:t xml:space="preserve"> </w:t>
      </w:r>
    </w:p>
    <w:p w14:paraId="2CBA8634" w14:textId="77777777" w:rsidR="00673567" w:rsidRDefault="00673567" w:rsidP="00673567">
      <w:pPr>
        <w:numPr>
          <w:ilvl w:val="0"/>
          <w:numId w:val="27"/>
        </w:numPr>
        <w:spacing w:before="200" w:after="0"/>
        <w:rPr>
          <w:i/>
        </w:rPr>
      </w:pPr>
      <w:r>
        <w:t xml:space="preserve">Do you agree that the ‘registrants’ rights come first’ principle should be removed? Why / why not? </w:t>
      </w:r>
    </w:p>
    <w:p w14:paraId="0ABB4FE3" w14:textId="77777777" w:rsidR="00673567" w:rsidRDefault="00673567" w:rsidP="00673567">
      <w:pPr>
        <w:pStyle w:val="Heading3"/>
      </w:pPr>
      <w:bookmarkStart w:id="115" w:name="_hm9eaipj62ae" w:colFirst="0" w:colLast="0"/>
      <w:bookmarkStart w:id="116" w:name="_Toc45810930"/>
      <w:bookmarkStart w:id="117" w:name="_Toc45811058"/>
      <w:bookmarkStart w:id="118" w:name="_Toc45811186"/>
      <w:bookmarkEnd w:id="115"/>
      <w:r>
        <w:t>Low barriers to entry</w:t>
      </w:r>
      <w:bookmarkEnd w:id="116"/>
      <w:bookmarkEnd w:id="117"/>
      <w:bookmarkEnd w:id="118"/>
      <w:r>
        <w:t xml:space="preserve"> </w:t>
      </w:r>
    </w:p>
    <w:p w14:paraId="4EF46685" w14:textId="77777777" w:rsidR="00673567" w:rsidRDefault="00673567" w:rsidP="00673567">
      <w:pPr>
        <w:numPr>
          <w:ilvl w:val="0"/>
          <w:numId w:val="27"/>
        </w:numPr>
        <w:spacing w:before="200" w:after="0"/>
        <w:rPr>
          <w:i/>
        </w:rPr>
      </w:pPr>
      <w:r>
        <w:t xml:space="preserve">Do you agree that the ‘low barriers to entry’ principle should be removed? Why / why not? </w:t>
      </w:r>
    </w:p>
    <w:p w14:paraId="110DD8DB" w14:textId="77777777" w:rsidR="00673567" w:rsidRDefault="00673567" w:rsidP="00673567">
      <w:pPr>
        <w:pStyle w:val="Heading3"/>
      </w:pPr>
      <w:bookmarkStart w:id="119" w:name="_fpxfvri8rwdw" w:colFirst="0" w:colLast="0"/>
      <w:bookmarkStart w:id="120" w:name="_Toc45810931"/>
      <w:bookmarkStart w:id="121" w:name="_Toc45811059"/>
      <w:bookmarkStart w:id="122" w:name="_Toc45811187"/>
      <w:bookmarkEnd w:id="119"/>
      <w:r>
        <w:t>No concern for use</w:t>
      </w:r>
      <w:bookmarkEnd w:id="120"/>
      <w:bookmarkEnd w:id="121"/>
      <w:bookmarkEnd w:id="122"/>
      <w:r>
        <w:t xml:space="preserve"> </w:t>
      </w:r>
    </w:p>
    <w:p w14:paraId="5B45098C" w14:textId="77777777" w:rsidR="00673567" w:rsidRDefault="00673567" w:rsidP="00673567">
      <w:pPr>
        <w:numPr>
          <w:ilvl w:val="0"/>
          <w:numId w:val="27"/>
        </w:numPr>
        <w:spacing w:before="200" w:after="0"/>
        <w:rPr>
          <w:i/>
        </w:rPr>
      </w:pPr>
      <w:r>
        <w:t xml:space="preserve">Do you agree that the ‘no concern for use’ principle should be modified and retained as an operational guideline? Why / why not? </w:t>
      </w:r>
    </w:p>
    <w:p w14:paraId="028C1E59" w14:textId="77777777" w:rsidR="00673567" w:rsidRDefault="00673567" w:rsidP="00673567">
      <w:pPr>
        <w:pStyle w:val="Heading3"/>
      </w:pPr>
      <w:bookmarkStart w:id="123" w:name="_cab2yi89bi1r" w:colFirst="0" w:colLast="0"/>
      <w:bookmarkStart w:id="124" w:name="_Toc45810932"/>
      <w:bookmarkStart w:id="125" w:name="_Toc45811060"/>
      <w:bookmarkStart w:id="126" w:name="_Toc45811188"/>
      <w:bookmarkEnd w:id="123"/>
      <w:r>
        <w:t>Structural separation</w:t>
      </w:r>
      <w:bookmarkEnd w:id="124"/>
      <w:bookmarkEnd w:id="125"/>
      <w:bookmarkEnd w:id="126"/>
      <w:r>
        <w:t xml:space="preserve"> </w:t>
      </w:r>
    </w:p>
    <w:p w14:paraId="5474F1AE" w14:textId="77777777" w:rsidR="00673567" w:rsidRDefault="00673567" w:rsidP="00673567">
      <w:pPr>
        <w:numPr>
          <w:ilvl w:val="0"/>
          <w:numId w:val="27"/>
        </w:numPr>
        <w:spacing w:before="200" w:after="0"/>
        <w:rPr>
          <w:i/>
        </w:rPr>
      </w:pPr>
      <w:r>
        <w:t xml:space="preserve">Do you agree that the ‘structural separation’ principle should be retained as an operational guideline? Why / why not? </w:t>
      </w:r>
    </w:p>
    <w:p w14:paraId="256886A4" w14:textId="77777777" w:rsidR="00673567" w:rsidRDefault="00673567" w:rsidP="00673567">
      <w:pPr>
        <w:pStyle w:val="Heading3"/>
      </w:pPr>
      <w:bookmarkStart w:id="127" w:name="_ofe06kvfol6m" w:colFirst="0" w:colLast="0"/>
      <w:bookmarkStart w:id="128" w:name="_Toc45810933"/>
      <w:bookmarkStart w:id="129" w:name="_Toc45811061"/>
      <w:bookmarkStart w:id="130" w:name="_Toc45811189"/>
      <w:bookmarkEnd w:id="127"/>
      <w:r>
        <w:lastRenderedPageBreak/>
        <w:t>Clear chain of relationships</w:t>
      </w:r>
      <w:bookmarkEnd w:id="128"/>
      <w:bookmarkEnd w:id="129"/>
      <w:bookmarkEnd w:id="130"/>
    </w:p>
    <w:p w14:paraId="360217AC" w14:textId="77777777" w:rsidR="00673567" w:rsidRDefault="00673567" w:rsidP="00673567">
      <w:pPr>
        <w:numPr>
          <w:ilvl w:val="0"/>
          <w:numId w:val="27"/>
        </w:numPr>
        <w:spacing w:before="200" w:after="0"/>
        <w:rPr>
          <w:i/>
        </w:rPr>
      </w:pPr>
      <w:r>
        <w:t xml:space="preserve">Do you agree that the ‘clear chain of relationships’ principle should be retained as an operational guideline? Why / why not? </w:t>
      </w:r>
    </w:p>
    <w:p w14:paraId="0952F003" w14:textId="77777777" w:rsidR="00673567" w:rsidRDefault="00673567" w:rsidP="00673567">
      <w:pPr>
        <w:pStyle w:val="Heading3"/>
      </w:pPr>
      <w:bookmarkStart w:id="131" w:name="_mw2j018epwj3" w:colFirst="0" w:colLast="0"/>
      <w:bookmarkStart w:id="132" w:name="_Toc45810934"/>
      <w:bookmarkStart w:id="133" w:name="_Toc45811062"/>
      <w:bookmarkStart w:id="134" w:name="_Toc45811190"/>
      <w:bookmarkEnd w:id="131"/>
      <w:r>
        <w:t>Summary of principles</w:t>
      </w:r>
      <w:bookmarkEnd w:id="132"/>
      <w:bookmarkEnd w:id="133"/>
      <w:bookmarkEnd w:id="134"/>
    </w:p>
    <w:p w14:paraId="4DCE645A" w14:textId="77777777" w:rsidR="00673567" w:rsidRDefault="00673567" w:rsidP="00673567">
      <w:pPr>
        <w:numPr>
          <w:ilvl w:val="0"/>
          <w:numId w:val="27"/>
        </w:numPr>
        <w:spacing w:before="200" w:after="0"/>
        <w:rPr>
          <w:i/>
        </w:rPr>
      </w:pPr>
      <w:r>
        <w:t xml:space="preserve">Should the Panel consider any other principles? </w:t>
      </w:r>
    </w:p>
    <w:p w14:paraId="01ECB28E" w14:textId="77777777" w:rsidR="00673567" w:rsidRDefault="00673567" w:rsidP="00673567">
      <w:pPr>
        <w:numPr>
          <w:ilvl w:val="0"/>
          <w:numId w:val="27"/>
        </w:numPr>
        <w:spacing w:before="200" w:after="0"/>
        <w:rPr>
          <w:i/>
        </w:rPr>
      </w:pPr>
      <w:r>
        <w:t>Is there anything else the Panel should bear in mind when making recommendations on the principles or operational guidelines for the .</w:t>
      </w:r>
      <w:proofErr w:type="spellStart"/>
      <w:r>
        <w:t>nz</w:t>
      </w:r>
      <w:proofErr w:type="spellEnd"/>
      <w:r>
        <w:t xml:space="preserve"> policies? </w:t>
      </w:r>
    </w:p>
    <w:p w14:paraId="708AAD9A" w14:textId="77777777" w:rsidR="00673567" w:rsidRDefault="00673567" w:rsidP="00673567">
      <w:pPr>
        <w:pStyle w:val="Heading2"/>
      </w:pPr>
      <w:bookmarkStart w:id="135" w:name="_qlj78fn2nmr4" w:colFirst="0" w:colLast="0"/>
      <w:bookmarkStart w:id="136" w:name="_Toc45810935"/>
      <w:bookmarkStart w:id="137" w:name="_Toc45811063"/>
      <w:bookmarkStart w:id="138" w:name="_Toc45811191"/>
      <w:bookmarkEnd w:id="135"/>
      <w:r w:rsidRPr="0073472C">
        <w:t>Accessibility</w:t>
      </w:r>
      <w:r>
        <w:t xml:space="preserve"> and openness of .</w:t>
      </w:r>
      <w:proofErr w:type="spellStart"/>
      <w:r>
        <w:t>nz</w:t>
      </w:r>
      <w:proofErr w:type="spellEnd"/>
      <w:r>
        <w:t xml:space="preserve"> domains</w:t>
      </w:r>
      <w:bookmarkEnd w:id="136"/>
      <w:bookmarkEnd w:id="137"/>
      <w:bookmarkEnd w:id="138"/>
    </w:p>
    <w:p w14:paraId="1332D9BF" w14:textId="77777777" w:rsidR="00673567" w:rsidRDefault="00673567" w:rsidP="00673567">
      <w:pPr>
        <w:pStyle w:val="Heading3"/>
      </w:pPr>
      <w:bookmarkStart w:id="139" w:name="_nwr6czn6q2nl" w:colFirst="0" w:colLast="0"/>
      <w:bookmarkStart w:id="140" w:name="_Toc45810936"/>
      <w:bookmarkStart w:id="141" w:name="_Toc45811064"/>
      <w:bookmarkStart w:id="142" w:name="_Toc45811192"/>
      <w:bookmarkEnd w:id="139"/>
      <w:r>
        <w:t>The .</w:t>
      </w:r>
      <w:proofErr w:type="spellStart"/>
      <w:r>
        <w:t>nz</w:t>
      </w:r>
      <w:proofErr w:type="spellEnd"/>
      <w:r>
        <w:t xml:space="preserve"> policies are written only in English</w:t>
      </w:r>
      <w:bookmarkEnd w:id="140"/>
      <w:bookmarkEnd w:id="141"/>
      <w:bookmarkEnd w:id="142"/>
    </w:p>
    <w:p w14:paraId="20D8350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1780433" w14:textId="77777777" w:rsidR="00673567" w:rsidRDefault="00673567" w:rsidP="00673567">
      <w:pPr>
        <w:numPr>
          <w:ilvl w:val="0"/>
          <w:numId w:val="27"/>
        </w:numPr>
        <w:spacing w:before="200" w:after="0"/>
      </w:pPr>
      <w:r>
        <w:t xml:space="preserve">Which option do you prefer? Why? </w:t>
      </w:r>
    </w:p>
    <w:p w14:paraId="1445CF27" w14:textId="77777777" w:rsidR="00673567" w:rsidRDefault="00673567" w:rsidP="00673567">
      <w:pPr>
        <w:pStyle w:val="Heading3"/>
      </w:pPr>
      <w:bookmarkStart w:id="143" w:name="_pwwzuur78jfq" w:colFirst="0" w:colLast="0"/>
      <w:bookmarkStart w:id="144" w:name="_Toc45810937"/>
      <w:bookmarkStart w:id="145" w:name="_Toc45811065"/>
      <w:bookmarkStart w:id="146" w:name="_Toc45811193"/>
      <w:bookmarkEnd w:id="143"/>
      <w:r>
        <w:t xml:space="preserve">Lack of availability of characters other than English and </w:t>
      </w:r>
      <w:proofErr w:type="spellStart"/>
      <w:r>
        <w:t>reo</w:t>
      </w:r>
      <w:proofErr w:type="spellEnd"/>
      <w:r>
        <w:t xml:space="preserve"> Māori alphabets in .</w:t>
      </w:r>
      <w:proofErr w:type="spellStart"/>
      <w:r>
        <w:t>nz</w:t>
      </w:r>
      <w:proofErr w:type="spellEnd"/>
      <w:r>
        <w:t xml:space="preserve"> domain names</w:t>
      </w:r>
      <w:bookmarkEnd w:id="144"/>
      <w:bookmarkEnd w:id="145"/>
      <w:bookmarkEnd w:id="146"/>
    </w:p>
    <w:p w14:paraId="5528CE9A"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98AD612" w14:textId="77777777" w:rsidR="00673567" w:rsidRDefault="00673567" w:rsidP="00673567">
      <w:pPr>
        <w:numPr>
          <w:ilvl w:val="0"/>
          <w:numId w:val="27"/>
        </w:numPr>
        <w:spacing w:before="200" w:after="0"/>
      </w:pPr>
      <w:r>
        <w:t xml:space="preserve">Which option do you prefer? Why? </w:t>
      </w:r>
    </w:p>
    <w:p w14:paraId="7E432822" w14:textId="77777777" w:rsidR="00673567" w:rsidRDefault="00673567" w:rsidP="00673567">
      <w:pPr>
        <w:pStyle w:val="Heading3"/>
      </w:pPr>
      <w:bookmarkStart w:id="147" w:name="_rbxy57ip6pmh" w:colFirst="0" w:colLast="0"/>
      <w:bookmarkStart w:id="148" w:name="_Toc45810938"/>
      <w:bookmarkStart w:id="149" w:name="_Toc45811066"/>
      <w:bookmarkStart w:id="150" w:name="_Toc45811194"/>
      <w:bookmarkEnd w:id="147"/>
      <w:r>
        <w:t>No geographical limits on registrants</w:t>
      </w:r>
      <w:bookmarkEnd w:id="148"/>
      <w:bookmarkEnd w:id="149"/>
      <w:bookmarkEnd w:id="150"/>
      <w:r>
        <w:tab/>
      </w:r>
    </w:p>
    <w:p w14:paraId="7167980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E3F8814" w14:textId="77777777" w:rsidR="00673567" w:rsidRDefault="00673567" w:rsidP="00673567">
      <w:pPr>
        <w:numPr>
          <w:ilvl w:val="0"/>
          <w:numId w:val="27"/>
        </w:numPr>
        <w:spacing w:before="200" w:after="0"/>
      </w:pPr>
      <w:r>
        <w:t xml:space="preserve">Which option do you prefer? Why? </w:t>
      </w:r>
    </w:p>
    <w:p w14:paraId="56542AC6" w14:textId="77777777" w:rsidR="00673567" w:rsidRDefault="00673567" w:rsidP="00673567">
      <w:pPr>
        <w:pStyle w:val="Heading2"/>
      </w:pPr>
      <w:bookmarkStart w:id="151" w:name="_gnidsk8fl8x" w:colFirst="0" w:colLast="0"/>
      <w:bookmarkStart w:id="152" w:name="_Toc45810939"/>
      <w:bookmarkStart w:id="153" w:name="_Toc45811067"/>
      <w:bookmarkStart w:id="154" w:name="_Toc45811195"/>
      <w:bookmarkEnd w:id="151"/>
      <w:r>
        <w:t>Security and trust</w:t>
      </w:r>
      <w:bookmarkEnd w:id="152"/>
      <w:bookmarkEnd w:id="153"/>
      <w:bookmarkEnd w:id="154"/>
    </w:p>
    <w:p w14:paraId="75F9E104" w14:textId="77777777" w:rsidR="00673567" w:rsidRDefault="00673567" w:rsidP="00673567">
      <w:pPr>
        <w:pStyle w:val="Heading3"/>
      </w:pPr>
      <w:bookmarkStart w:id="155" w:name="_ub5djd9qifrf" w:colFirst="0" w:colLast="0"/>
      <w:bookmarkStart w:id="156" w:name="_Toc45810940"/>
      <w:bookmarkStart w:id="157" w:name="_Toc45811068"/>
      <w:bookmarkStart w:id="158" w:name="_Toc45811196"/>
      <w:bookmarkEnd w:id="155"/>
      <w:r>
        <w:t>Domain and website content abuse</w:t>
      </w:r>
      <w:bookmarkEnd w:id="156"/>
      <w:bookmarkEnd w:id="157"/>
      <w:bookmarkEnd w:id="158"/>
    </w:p>
    <w:p w14:paraId="0E3A56A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6F1B3CC7" w14:textId="77777777" w:rsidR="00673567" w:rsidRDefault="00673567" w:rsidP="00673567">
      <w:pPr>
        <w:numPr>
          <w:ilvl w:val="0"/>
          <w:numId w:val="27"/>
        </w:numPr>
        <w:spacing w:before="200" w:after="0"/>
        <w:jc w:val="left"/>
      </w:pPr>
      <w:r>
        <w:t xml:space="preserve">Which of these options do you prefer? Why?  </w:t>
      </w:r>
    </w:p>
    <w:p w14:paraId="02F77EA8" w14:textId="77777777" w:rsidR="00673567" w:rsidRDefault="00673567" w:rsidP="00673567">
      <w:pPr>
        <w:pStyle w:val="Heading3"/>
      </w:pPr>
      <w:bookmarkStart w:id="159" w:name="_8th59fonhyaf" w:colFirst="0" w:colLast="0"/>
      <w:bookmarkStart w:id="160" w:name="_Toc45810941"/>
      <w:bookmarkStart w:id="161" w:name="_Toc45811069"/>
      <w:bookmarkStart w:id="162" w:name="_Toc45811197"/>
      <w:bookmarkEnd w:id="159"/>
      <w:r>
        <w:lastRenderedPageBreak/>
        <w:t>The interim emergency circumstances clause</w:t>
      </w:r>
      <w:bookmarkEnd w:id="160"/>
      <w:bookmarkEnd w:id="161"/>
      <w:bookmarkEnd w:id="162"/>
      <w:r>
        <w:tab/>
      </w:r>
    </w:p>
    <w:p w14:paraId="6BC296EB"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324B5CD" w14:textId="77777777" w:rsidR="00673567" w:rsidRDefault="00673567" w:rsidP="00673567">
      <w:pPr>
        <w:numPr>
          <w:ilvl w:val="0"/>
          <w:numId w:val="27"/>
        </w:numPr>
        <w:spacing w:before="200" w:after="0"/>
      </w:pPr>
      <w:r>
        <w:t xml:space="preserve">Which option do you prefer? Why? </w:t>
      </w:r>
    </w:p>
    <w:p w14:paraId="525F50C3" w14:textId="77777777" w:rsidR="00673567" w:rsidRDefault="00673567" w:rsidP="00673567">
      <w:pPr>
        <w:pStyle w:val="Heading3"/>
      </w:pPr>
      <w:bookmarkStart w:id="163" w:name="_5szpbc1ea3hc" w:colFirst="0" w:colLast="0"/>
      <w:bookmarkStart w:id="164" w:name="_Toc45810942"/>
      <w:bookmarkStart w:id="165" w:name="_Toc45811070"/>
      <w:bookmarkStart w:id="166" w:name="_Toc45811198"/>
      <w:bookmarkEnd w:id="163"/>
      <w:r>
        <w:t>Domain name registration abuse</w:t>
      </w:r>
      <w:bookmarkEnd w:id="164"/>
      <w:bookmarkEnd w:id="165"/>
      <w:bookmarkEnd w:id="166"/>
    </w:p>
    <w:p w14:paraId="2DAA3A2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684F667" w14:textId="77777777" w:rsidR="00673567" w:rsidRDefault="00673567" w:rsidP="00673567">
      <w:pPr>
        <w:numPr>
          <w:ilvl w:val="0"/>
          <w:numId w:val="27"/>
        </w:numPr>
        <w:spacing w:before="200" w:after="0"/>
        <w:jc w:val="left"/>
      </w:pPr>
      <w:r>
        <w:t xml:space="preserve">Which of these options do you prefer? Why?  </w:t>
      </w:r>
    </w:p>
    <w:p w14:paraId="65EDB544" w14:textId="77777777" w:rsidR="00673567" w:rsidRDefault="00673567" w:rsidP="00673567">
      <w:pPr>
        <w:pStyle w:val="Heading3"/>
      </w:pPr>
      <w:bookmarkStart w:id="167" w:name="_sxvmcvb8zkvn" w:colFirst="0" w:colLast="0"/>
      <w:bookmarkStart w:id="168" w:name="_Toc45810943"/>
      <w:bookmarkStart w:id="169" w:name="_Toc45811071"/>
      <w:bookmarkStart w:id="170" w:name="_Toc45811199"/>
      <w:bookmarkEnd w:id="167"/>
      <w:r>
        <w:t>Grace periods and domain tasting</w:t>
      </w:r>
      <w:bookmarkEnd w:id="168"/>
      <w:bookmarkEnd w:id="169"/>
      <w:bookmarkEnd w:id="170"/>
      <w:r>
        <w:tab/>
      </w:r>
    </w:p>
    <w:p w14:paraId="6B4FE89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39BB2FD" w14:textId="77777777" w:rsidR="00673567" w:rsidRDefault="00673567" w:rsidP="00673567">
      <w:pPr>
        <w:numPr>
          <w:ilvl w:val="0"/>
          <w:numId w:val="27"/>
        </w:numPr>
        <w:spacing w:before="200" w:after="0"/>
      </w:pPr>
      <w:r>
        <w:t xml:space="preserve">Which option do you prefer? Why? </w:t>
      </w:r>
    </w:p>
    <w:p w14:paraId="372E79BD" w14:textId="77777777" w:rsidR="00673567" w:rsidRDefault="00673567" w:rsidP="00673567">
      <w:pPr>
        <w:pStyle w:val="Heading3"/>
      </w:pPr>
      <w:bookmarkStart w:id="171" w:name="_jmh9n2byl53w" w:colFirst="0" w:colLast="0"/>
      <w:bookmarkStart w:id="172" w:name="_Toc45810944"/>
      <w:bookmarkStart w:id="173" w:name="_Toc45811072"/>
      <w:bookmarkStart w:id="174" w:name="_Toc45811200"/>
      <w:bookmarkEnd w:id="171"/>
      <w:r>
        <w:t>Misleading, deceptive, and offensive domain names</w:t>
      </w:r>
      <w:bookmarkEnd w:id="172"/>
      <w:bookmarkEnd w:id="173"/>
      <w:bookmarkEnd w:id="174"/>
    </w:p>
    <w:p w14:paraId="0D011BC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E9486FF" w14:textId="77777777" w:rsidR="00673567" w:rsidRDefault="00673567" w:rsidP="00673567">
      <w:pPr>
        <w:numPr>
          <w:ilvl w:val="0"/>
          <w:numId w:val="27"/>
        </w:numPr>
        <w:spacing w:before="200" w:after="0"/>
      </w:pPr>
      <w:r>
        <w:t xml:space="preserve">Which of these options do you prefer? Why?   </w:t>
      </w:r>
    </w:p>
    <w:p w14:paraId="230BEAAF" w14:textId="77777777" w:rsidR="00673567" w:rsidRDefault="00673567" w:rsidP="00673567">
      <w:pPr>
        <w:pStyle w:val="Heading3"/>
      </w:pPr>
      <w:bookmarkStart w:id="175" w:name="_sbuxnp6y8qm4" w:colFirst="0" w:colLast="0"/>
      <w:bookmarkStart w:id="176" w:name="_Toc45810945"/>
      <w:bookmarkStart w:id="177" w:name="_Toc45811073"/>
      <w:bookmarkStart w:id="178" w:name="_Toc45811201"/>
      <w:bookmarkEnd w:id="175"/>
      <w:r>
        <w:t>Ensuring security best practice across the .</w:t>
      </w:r>
      <w:proofErr w:type="spellStart"/>
      <w:r>
        <w:t>nz</w:t>
      </w:r>
      <w:proofErr w:type="spellEnd"/>
      <w:r>
        <w:t xml:space="preserve"> domain name system</w:t>
      </w:r>
      <w:bookmarkEnd w:id="176"/>
      <w:bookmarkEnd w:id="177"/>
      <w:bookmarkEnd w:id="178"/>
    </w:p>
    <w:p w14:paraId="1B3713C4"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AFE1807" w14:textId="77777777" w:rsidR="00673567" w:rsidRDefault="00673567" w:rsidP="00673567">
      <w:pPr>
        <w:numPr>
          <w:ilvl w:val="0"/>
          <w:numId w:val="27"/>
        </w:numPr>
        <w:spacing w:before="200" w:after="0"/>
      </w:pPr>
      <w:r>
        <w:t xml:space="preserve">Which option do you prefer? Why? </w:t>
      </w:r>
    </w:p>
    <w:p w14:paraId="70EC8581" w14:textId="77777777" w:rsidR="00673567" w:rsidRDefault="00673567" w:rsidP="00673567">
      <w:pPr>
        <w:pStyle w:val="Heading3"/>
      </w:pPr>
      <w:bookmarkStart w:id="179" w:name="_fg5mqc9t79qx" w:colFirst="0" w:colLast="0"/>
      <w:bookmarkStart w:id="180" w:name="_Toc45810946"/>
      <w:bookmarkStart w:id="181" w:name="_Toc45811074"/>
      <w:bookmarkStart w:id="182" w:name="_Toc45811202"/>
      <w:bookmarkEnd w:id="179"/>
      <w:r>
        <w:t>Technology specific approach</w:t>
      </w:r>
      <w:bookmarkEnd w:id="180"/>
      <w:bookmarkEnd w:id="181"/>
      <w:bookmarkEnd w:id="182"/>
    </w:p>
    <w:p w14:paraId="3CCA9236"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57EE45" w14:textId="77777777" w:rsidR="00673567" w:rsidRDefault="00673567" w:rsidP="00673567">
      <w:pPr>
        <w:numPr>
          <w:ilvl w:val="0"/>
          <w:numId w:val="27"/>
        </w:numPr>
        <w:spacing w:before="200" w:after="0"/>
      </w:pPr>
      <w:r>
        <w:t xml:space="preserve">Which option do you prefer? Why? </w:t>
      </w:r>
    </w:p>
    <w:p w14:paraId="425C9FF0" w14:textId="77777777" w:rsidR="00673567" w:rsidRDefault="00673567" w:rsidP="00673567">
      <w:pPr>
        <w:spacing w:before="200" w:after="0"/>
        <w:ind w:left="720"/>
        <w:rPr>
          <w:b/>
        </w:rPr>
      </w:pPr>
    </w:p>
    <w:p w14:paraId="76708FFA" w14:textId="77777777" w:rsidR="00673567" w:rsidRDefault="00673567" w:rsidP="00673567">
      <w:pPr>
        <w:pStyle w:val="Heading2"/>
      </w:pPr>
      <w:bookmarkStart w:id="183" w:name="_3xo8x5507elm" w:colFirst="0" w:colLast="0"/>
      <w:bookmarkStart w:id="184" w:name="_Toc45810947"/>
      <w:bookmarkStart w:id="185" w:name="_Toc45811075"/>
      <w:bookmarkStart w:id="186" w:name="_Toc45811203"/>
      <w:bookmarkEnd w:id="183"/>
      <w:r>
        <w:lastRenderedPageBreak/>
        <w:t xml:space="preserve">Conflicted </w:t>
      </w:r>
      <w:r w:rsidRPr="0073472C">
        <w:t>domain</w:t>
      </w:r>
      <w:r>
        <w:t xml:space="preserve"> names</w:t>
      </w:r>
      <w:bookmarkEnd w:id="184"/>
      <w:bookmarkEnd w:id="185"/>
      <w:bookmarkEnd w:id="186"/>
    </w:p>
    <w:p w14:paraId="575069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2E09B46" w14:textId="77777777" w:rsidR="00673567" w:rsidRDefault="00673567" w:rsidP="00673567">
      <w:pPr>
        <w:numPr>
          <w:ilvl w:val="0"/>
          <w:numId w:val="27"/>
        </w:numPr>
        <w:spacing w:before="200" w:after="0"/>
        <w:jc w:val="left"/>
      </w:pPr>
      <w:r>
        <w:t>Which of these options do you prefer? Why?</w:t>
      </w:r>
    </w:p>
    <w:p w14:paraId="3DB1ACCA" w14:textId="77777777" w:rsidR="00673567" w:rsidRDefault="00673567" w:rsidP="00673567">
      <w:pPr>
        <w:pStyle w:val="Heading2"/>
      </w:pPr>
      <w:bookmarkStart w:id="187" w:name="_h0alnuj83bv1" w:colFirst="0" w:colLast="0"/>
      <w:bookmarkStart w:id="188" w:name="_Toc45810948"/>
      <w:bookmarkStart w:id="189" w:name="_Toc45811076"/>
      <w:bookmarkStart w:id="190" w:name="_Toc45811204"/>
      <w:bookmarkEnd w:id="187"/>
      <w:r w:rsidRPr="0073472C">
        <w:t>Enhancing</w:t>
      </w:r>
      <w:r>
        <w:t xml:space="preserve"> privacy across the .</w:t>
      </w:r>
      <w:proofErr w:type="spellStart"/>
      <w:r>
        <w:t>nz</w:t>
      </w:r>
      <w:proofErr w:type="spellEnd"/>
      <w:r>
        <w:t xml:space="preserve"> domain name system</w:t>
      </w:r>
      <w:bookmarkEnd w:id="188"/>
      <w:bookmarkEnd w:id="189"/>
      <w:bookmarkEnd w:id="190"/>
    </w:p>
    <w:p w14:paraId="643E8B7C" w14:textId="77777777" w:rsidR="00673567" w:rsidRDefault="00673567" w:rsidP="00673567">
      <w:pPr>
        <w:pStyle w:val="Heading3"/>
      </w:pPr>
      <w:bookmarkStart w:id="191" w:name="_Toc45810949"/>
      <w:bookmarkStart w:id="192" w:name="_Toc45811077"/>
      <w:bookmarkStart w:id="193" w:name="_Toc45811205"/>
      <w:r>
        <w:t>Level of registrant data collected and stored</w:t>
      </w:r>
      <w:bookmarkEnd w:id="191"/>
      <w:bookmarkEnd w:id="192"/>
      <w:bookmarkEnd w:id="193"/>
    </w:p>
    <w:p w14:paraId="4E7A0689"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A59A497" w14:textId="77777777" w:rsidR="00673567" w:rsidRDefault="00673567" w:rsidP="00673567">
      <w:pPr>
        <w:numPr>
          <w:ilvl w:val="0"/>
          <w:numId w:val="27"/>
        </w:numPr>
        <w:spacing w:before="200" w:after="0"/>
      </w:pPr>
      <w:r>
        <w:t xml:space="preserve">Which option do you prefer? Why? </w:t>
      </w:r>
    </w:p>
    <w:p w14:paraId="1C0C0123" w14:textId="77777777" w:rsidR="00673567" w:rsidRDefault="00673567" w:rsidP="00673567">
      <w:pPr>
        <w:pStyle w:val="Heading3"/>
      </w:pPr>
      <w:bookmarkStart w:id="194" w:name="_kdq8jlvzl3ri" w:colFirst="0" w:colLast="0"/>
      <w:bookmarkStart w:id="195" w:name="_Toc45810950"/>
      <w:bookmarkStart w:id="196" w:name="_Toc45811078"/>
      <w:bookmarkStart w:id="197" w:name="_Toc45811206"/>
      <w:bookmarkEnd w:id="194"/>
      <w:r>
        <w:t>Registrant data is made public by default</w:t>
      </w:r>
      <w:bookmarkEnd w:id="195"/>
      <w:bookmarkEnd w:id="196"/>
      <w:bookmarkEnd w:id="197"/>
    </w:p>
    <w:p w14:paraId="13944BBF"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3B2AA26C" w14:textId="77777777" w:rsidR="00673567" w:rsidRDefault="00673567" w:rsidP="00673567">
      <w:pPr>
        <w:numPr>
          <w:ilvl w:val="0"/>
          <w:numId w:val="27"/>
        </w:numPr>
        <w:spacing w:before="200" w:after="0"/>
      </w:pPr>
      <w:r>
        <w:t xml:space="preserve">Which option do you prefer? Why? </w:t>
      </w:r>
    </w:p>
    <w:p w14:paraId="6DA5E060" w14:textId="77777777" w:rsidR="00673567" w:rsidRDefault="00673567" w:rsidP="00673567">
      <w:pPr>
        <w:numPr>
          <w:ilvl w:val="0"/>
          <w:numId w:val="27"/>
        </w:numPr>
        <w:spacing w:before="200" w:after="0"/>
      </w:pPr>
      <w:r>
        <w:t xml:space="preserve"> Under the IRPO, which contact details do you think should be withheld from WHOIS? </w:t>
      </w:r>
    </w:p>
    <w:p w14:paraId="0F9DA63C" w14:textId="77777777" w:rsidR="00673567" w:rsidRDefault="00673567" w:rsidP="00673567">
      <w:pPr>
        <w:pStyle w:val="Heading3"/>
      </w:pPr>
      <w:bookmarkStart w:id="198" w:name="_bvh7htckpncf" w:colFirst="0" w:colLast="0"/>
      <w:bookmarkStart w:id="199" w:name="_Toc45810951"/>
      <w:bookmarkStart w:id="200" w:name="_Toc45811079"/>
      <w:bookmarkStart w:id="201" w:name="_Toc45811207"/>
      <w:bookmarkEnd w:id="198"/>
      <w:r>
        <w:t>Implementation of the IRPO and access to registrant information when required</w:t>
      </w:r>
      <w:bookmarkEnd w:id="199"/>
      <w:bookmarkEnd w:id="200"/>
      <w:bookmarkEnd w:id="201"/>
    </w:p>
    <w:p w14:paraId="2DFEF9E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9C4FB6A" w14:textId="77777777" w:rsidR="00673567" w:rsidRDefault="00673567" w:rsidP="00673567">
      <w:pPr>
        <w:numPr>
          <w:ilvl w:val="0"/>
          <w:numId w:val="27"/>
        </w:numPr>
        <w:spacing w:before="200" w:after="0"/>
      </w:pPr>
      <w:r>
        <w:t xml:space="preserve">Which option do you prefer? Why? </w:t>
      </w:r>
    </w:p>
    <w:p w14:paraId="04EDE0B6" w14:textId="77777777" w:rsidR="00673567" w:rsidRDefault="00673567" w:rsidP="00673567">
      <w:pPr>
        <w:pStyle w:val="Heading2"/>
      </w:pPr>
      <w:bookmarkStart w:id="202" w:name="_dlgxhv3xe35d" w:colFirst="0" w:colLast="0"/>
      <w:bookmarkStart w:id="203" w:name="_Toc45810952"/>
      <w:bookmarkStart w:id="204" w:name="_Toc45811080"/>
      <w:bookmarkStart w:id="205" w:name="_Toc45811208"/>
      <w:bookmarkEnd w:id="202"/>
      <w:r>
        <w:t>The .</w:t>
      </w:r>
      <w:proofErr w:type="spellStart"/>
      <w:r>
        <w:t>nz</w:t>
      </w:r>
      <w:proofErr w:type="spellEnd"/>
      <w:r>
        <w:t xml:space="preserve"> </w:t>
      </w:r>
      <w:r w:rsidRPr="0073472C">
        <w:t>domain</w:t>
      </w:r>
      <w:r>
        <w:t xml:space="preserve"> space and Māori</w:t>
      </w:r>
      <w:bookmarkEnd w:id="203"/>
      <w:bookmarkEnd w:id="204"/>
      <w:bookmarkEnd w:id="205"/>
    </w:p>
    <w:p w14:paraId="34D2595F" w14:textId="77777777" w:rsidR="00673567" w:rsidRDefault="00673567" w:rsidP="00673567">
      <w:pPr>
        <w:pStyle w:val="Heading3"/>
      </w:pPr>
      <w:bookmarkStart w:id="206" w:name="_Toc45810953"/>
      <w:bookmarkStart w:id="207" w:name="_Toc45811081"/>
      <w:bookmarkStart w:id="208" w:name="_Toc45811209"/>
      <w:r>
        <w:t>Engaging with Māori in the policy-making process</w:t>
      </w:r>
      <w:bookmarkEnd w:id="206"/>
      <w:bookmarkEnd w:id="207"/>
      <w:bookmarkEnd w:id="208"/>
    </w:p>
    <w:p w14:paraId="04BB4E48" w14:textId="77777777" w:rsidR="00673567" w:rsidRDefault="00673567" w:rsidP="00673567">
      <w:pPr>
        <w:numPr>
          <w:ilvl w:val="0"/>
          <w:numId w:val="27"/>
        </w:numPr>
        <w:spacing w:before="200" w:after="0"/>
      </w:pPr>
      <w:r>
        <w:t xml:space="preserve"> Should there be a requirement to take reasonable steps to engage with Māori when amending the .</w:t>
      </w:r>
      <w:proofErr w:type="spellStart"/>
      <w:r>
        <w:t>nz</w:t>
      </w:r>
      <w:proofErr w:type="spellEnd"/>
      <w:r>
        <w:t xml:space="preserve"> policies? Why / why not? </w:t>
      </w:r>
    </w:p>
    <w:p w14:paraId="20B6DF8C" w14:textId="77777777" w:rsidR="00673567" w:rsidRDefault="00673567" w:rsidP="00673567">
      <w:pPr>
        <w:pStyle w:val="Heading3"/>
      </w:pPr>
      <w:bookmarkStart w:id="209" w:name="_Toc45810954"/>
      <w:bookmarkStart w:id="210" w:name="_Toc45811082"/>
      <w:bookmarkStart w:id="211" w:name="_Toc45811210"/>
      <w:r>
        <w:lastRenderedPageBreak/>
        <w:t xml:space="preserve">Building strong  capability within </w:t>
      </w:r>
      <w:proofErr w:type="spellStart"/>
      <w:r>
        <w:t>InternetNZ</w:t>
      </w:r>
      <w:proofErr w:type="spellEnd"/>
      <w:r>
        <w:t xml:space="preserve"> to engage with Māori</w:t>
      </w:r>
      <w:bookmarkEnd w:id="209"/>
      <w:bookmarkEnd w:id="210"/>
      <w:bookmarkEnd w:id="211"/>
    </w:p>
    <w:p w14:paraId="22AACAF6" w14:textId="77777777" w:rsidR="00673567" w:rsidRDefault="00673567" w:rsidP="00673567">
      <w:pPr>
        <w:numPr>
          <w:ilvl w:val="0"/>
          <w:numId w:val="27"/>
        </w:numPr>
        <w:spacing w:before="200" w:after="0"/>
      </w:pPr>
      <w:r>
        <w:t xml:space="preserve">Should </w:t>
      </w:r>
      <w:proofErr w:type="spellStart"/>
      <w:r>
        <w:t>InternetNZ</w:t>
      </w:r>
      <w:proofErr w:type="spellEnd"/>
      <w:r>
        <w:t xml:space="preserve"> ensure it has adequate capability to facilitate engagement with Māori? Why / why not?</w:t>
      </w:r>
    </w:p>
    <w:p w14:paraId="0D3915B0" w14:textId="77777777" w:rsidR="00673567" w:rsidRDefault="00673567" w:rsidP="00673567">
      <w:pPr>
        <w:pStyle w:val="Heading3"/>
      </w:pPr>
      <w:bookmarkStart w:id="212" w:name="_idepsal0c6fm" w:colFirst="0" w:colLast="0"/>
      <w:bookmarkStart w:id="213" w:name="_Toc45810955"/>
      <w:bookmarkStart w:id="214" w:name="_Toc45811083"/>
      <w:bookmarkStart w:id="215" w:name="_Toc45811211"/>
      <w:bookmarkEnd w:id="212"/>
      <w:r>
        <w:t>Engaging with Māori on the issues that the Panel has identified</w:t>
      </w:r>
      <w:bookmarkEnd w:id="213"/>
      <w:bookmarkEnd w:id="214"/>
      <w:bookmarkEnd w:id="215"/>
    </w:p>
    <w:p w14:paraId="6201BE01" w14:textId="77777777" w:rsidR="00673567" w:rsidRDefault="00673567" w:rsidP="00673567">
      <w:pPr>
        <w:numPr>
          <w:ilvl w:val="0"/>
          <w:numId w:val="27"/>
        </w:numPr>
        <w:spacing w:before="200" w:after="0"/>
      </w:pPr>
      <w:r>
        <w:t>Are there any other .</w:t>
      </w:r>
      <w:proofErr w:type="spellStart"/>
      <w:r>
        <w:t>nz</w:t>
      </w:r>
      <w:proofErr w:type="spellEnd"/>
      <w:r>
        <w:t xml:space="preserve">-related issues affecting Māori that you think should be considered? </w:t>
      </w:r>
    </w:p>
    <w:p w14:paraId="77E3079F" w14:textId="77777777" w:rsidR="00673567" w:rsidRDefault="00673567" w:rsidP="00673567">
      <w:pPr>
        <w:pStyle w:val="Heading2"/>
      </w:pPr>
      <w:bookmarkStart w:id="216" w:name="_shyix35v1cgu" w:colFirst="0" w:colLast="0"/>
      <w:bookmarkStart w:id="217" w:name="_Toc45810956"/>
      <w:bookmarkStart w:id="218" w:name="_Toc45811084"/>
      <w:bookmarkStart w:id="219" w:name="_Toc45811212"/>
      <w:bookmarkEnd w:id="216"/>
      <w:r>
        <w:t>Opportunities to enhance .</w:t>
      </w:r>
      <w:proofErr w:type="spellStart"/>
      <w:r>
        <w:t>nz</w:t>
      </w:r>
      <w:proofErr w:type="spellEnd"/>
      <w:r>
        <w:t xml:space="preserve"> growth and improve market operation</w:t>
      </w:r>
      <w:bookmarkEnd w:id="217"/>
      <w:bookmarkEnd w:id="218"/>
      <w:bookmarkEnd w:id="219"/>
    </w:p>
    <w:p w14:paraId="5BA8681B" w14:textId="77777777" w:rsidR="00673567" w:rsidRDefault="00673567" w:rsidP="00673567">
      <w:pPr>
        <w:pStyle w:val="Heading3"/>
      </w:pPr>
      <w:bookmarkStart w:id="220" w:name="_Toc45810957"/>
      <w:bookmarkStart w:id="221" w:name="_Toc45811085"/>
      <w:bookmarkStart w:id="222" w:name="_Toc45811213"/>
      <w:r>
        <w:t>The current flat wholesale fee structure limits innovation</w:t>
      </w:r>
      <w:bookmarkEnd w:id="220"/>
      <w:bookmarkEnd w:id="221"/>
      <w:bookmarkEnd w:id="222"/>
    </w:p>
    <w:p w14:paraId="66AEABB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5FDCE57" w14:textId="77777777" w:rsidR="00673567" w:rsidRDefault="00673567" w:rsidP="00673567">
      <w:pPr>
        <w:numPr>
          <w:ilvl w:val="0"/>
          <w:numId w:val="27"/>
        </w:numPr>
        <w:spacing w:before="200" w:after="0"/>
      </w:pPr>
      <w:r>
        <w:t xml:space="preserve">Which option do you prefer? Why? </w:t>
      </w:r>
    </w:p>
    <w:p w14:paraId="04E1B10E" w14:textId="77777777" w:rsidR="00673567" w:rsidRDefault="00673567" w:rsidP="00673567">
      <w:pPr>
        <w:pStyle w:val="Heading3"/>
      </w:pPr>
      <w:bookmarkStart w:id="223" w:name="_Toc45810958"/>
      <w:bookmarkStart w:id="224" w:name="_Toc45811086"/>
      <w:bookmarkStart w:id="225" w:name="_Toc45811214"/>
      <w:r>
        <w:t>Other Registrar incentives could enhance market operation</w:t>
      </w:r>
      <w:bookmarkEnd w:id="223"/>
      <w:bookmarkEnd w:id="224"/>
      <w:bookmarkEnd w:id="225"/>
    </w:p>
    <w:p w14:paraId="61522A92"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2837FDA1" w14:textId="77777777" w:rsidR="00673567" w:rsidRDefault="00673567" w:rsidP="00673567">
      <w:pPr>
        <w:numPr>
          <w:ilvl w:val="0"/>
          <w:numId w:val="27"/>
        </w:numPr>
        <w:spacing w:before="200" w:after="0"/>
        <w:jc w:val="left"/>
      </w:pPr>
      <w:r>
        <w:t xml:space="preserve">Which option do you prefer? Why?  </w:t>
      </w:r>
    </w:p>
    <w:p w14:paraId="0709D41F" w14:textId="77777777" w:rsidR="00673567" w:rsidRDefault="00673567" w:rsidP="00673567">
      <w:pPr>
        <w:pStyle w:val="Heading3"/>
      </w:pPr>
      <w:bookmarkStart w:id="226" w:name="_gef34g1147nr" w:colFirst="0" w:colLast="0"/>
      <w:bookmarkStart w:id="227" w:name="_Toc45810959"/>
      <w:bookmarkStart w:id="228" w:name="_Toc45811087"/>
      <w:bookmarkStart w:id="229" w:name="_Toc45811215"/>
      <w:bookmarkEnd w:id="226"/>
      <w:r>
        <w:t>Empowering registrants could improve market performance</w:t>
      </w:r>
      <w:bookmarkEnd w:id="227"/>
      <w:bookmarkEnd w:id="228"/>
      <w:bookmarkEnd w:id="229"/>
    </w:p>
    <w:p w14:paraId="1F1B5971"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77431605" w14:textId="77777777" w:rsidR="00673567" w:rsidRDefault="00673567" w:rsidP="00673567">
      <w:pPr>
        <w:numPr>
          <w:ilvl w:val="0"/>
          <w:numId w:val="27"/>
        </w:numPr>
        <w:spacing w:before="200" w:after="0"/>
      </w:pPr>
      <w:r>
        <w:t xml:space="preserve">Which option do you prefer? Why? </w:t>
      </w:r>
    </w:p>
    <w:p w14:paraId="63B0B314" w14:textId="77777777" w:rsidR="00673567" w:rsidRDefault="00673567" w:rsidP="00673567">
      <w:pPr>
        <w:pStyle w:val="Heading3"/>
      </w:pPr>
      <w:bookmarkStart w:id="230" w:name="_Toc45810960"/>
      <w:bookmarkStart w:id="231" w:name="_Toc45811088"/>
      <w:bookmarkStart w:id="232" w:name="_Toc45811216"/>
      <w:r>
        <w:t>Improving the regulation of Resellers could enhance market operation</w:t>
      </w:r>
      <w:bookmarkEnd w:id="230"/>
      <w:bookmarkEnd w:id="231"/>
      <w:bookmarkEnd w:id="232"/>
    </w:p>
    <w:p w14:paraId="0CD2EA7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278EBA3" w14:textId="77777777" w:rsidR="00673567" w:rsidRDefault="00673567" w:rsidP="00673567">
      <w:pPr>
        <w:numPr>
          <w:ilvl w:val="0"/>
          <w:numId w:val="27"/>
        </w:numPr>
        <w:spacing w:before="200" w:after="0"/>
        <w:jc w:val="left"/>
      </w:pPr>
      <w:r>
        <w:t xml:space="preserve">Which option do you prefer? Why?  </w:t>
      </w:r>
    </w:p>
    <w:p w14:paraId="43F485FC" w14:textId="77777777" w:rsidR="00673567" w:rsidRDefault="00673567" w:rsidP="00673567">
      <w:pPr>
        <w:pStyle w:val="Heading3"/>
      </w:pPr>
      <w:bookmarkStart w:id="233" w:name="_Toc45810961"/>
      <w:bookmarkStart w:id="234" w:name="_Toc45811089"/>
      <w:bookmarkStart w:id="235" w:name="_Toc45811217"/>
      <w:r>
        <w:lastRenderedPageBreak/>
        <w:t>The Registry’s role in market activity</w:t>
      </w:r>
      <w:bookmarkEnd w:id="233"/>
      <w:bookmarkEnd w:id="234"/>
      <w:bookmarkEnd w:id="235"/>
    </w:p>
    <w:p w14:paraId="16C4F01D"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1C3C3AAA" w14:textId="77777777" w:rsidR="00673567" w:rsidRDefault="00673567" w:rsidP="00673567">
      <w:pPr>
        <w:numPr>
          <w:ilvl w:val="0"/>
          <w:numId w:val="27"/>
        </w:numPr>
        <w:spacing w:before="200" w:after="0"/>
      </w:pPr>
      <w:r>
        <w:t xml:space="preserve">Which option do you prefer? Why? </w:t>
      </w:r>
    </w:p>
    <w:p w14:paraId="4DA35317" w14:textId="77777777" w:rsidR="00673567" w:rsidRDefault="00673567" w:rsidP="00673567">
      <w:pPr>
        <w:pStyle w:val="Heading3"/>
      </w:pPr>
      <w:bookmarkStart w:id="236" w:name="_Toc45810962"/>
      <w:bookmarkStart w:id="237" w:name="_Toc45811090"/>
      <w:bookmarkStart w:id="238" w:name="_Toc45811218"/>
      <w:r>
        <w:t>Improving Registrar monitoring may enhance market operation</w:t>
      </w:r>
      <w:bookmarkEnd w:id="236"/>
      <w:bookmarkEnd w:id="237"/>
      <w:bookmarkEnd w:id="238"/>
    </w:p>
    <w:p w14:paraId="0DB77033"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51581C02" w14:textId="77777777" w:rsidR="00673567" w:rsidRDefault="00673567" w:rsidP="00673567">
      <w:pPr>
        <w:numPr>
          <w:ilvl w:val="0"/>
          <w:numId w:val="27"/>
        </w:numPr>
        <w:spacing w:before="200" w:after="0"/>
      </w:pPr>
      <w:r>
        <w:t xml:space="preserve">Which option do you prefer? Why? </w:t>
      </w:r>
    </w:p>
    <w:p w14:paraId="3C375D81" w14:textId="77777777" w:rsidR="00673567" w:rsidRDefault="00673567" w:rsidP="00673567">
      <w:pPr>
        <w:pStyle w:val="Heading3"/>
      </w:pPr>
      <w:bookmarkStart w:id="239" w:name="_napjo0aa08lt" w:colFirst="0" w:colLast="0"/>
      <w:bookmarkStart w:id="240" w:name="_Toc45810963"/>
      <w:bookmarkStart w:id="241" w:name="_Toc45811091"/>
      <w:bookmarkStart w:id="242" w:name="_Toc45811219"/>
      <w:bookmarkEnd w:id="239"/>
      <w:r>
        <w:t>Greater industry data collection and publication could improve growth opportunities</w:t>
      </w:r>
      <w:bookmarkEnd w:id="240"/>
      <w:bookmarkEnd w:id="241"/>
      <w:bookmarkEnd w:id="242"/>
      <w:r>
        <w:tab/>
      </w:r>
    </w:p>
    <w:p w14:paraId="330B0378" w14:textId="77777777" w:rsidR="00673567" w:rsidRDefault="00673567" w:rsidP="00673567">
      <w:pPr>
        <w:numPr>
          <w:ilvl w:val="0"/>
          <w:numId w:val="27"/>
        </w:numPr>
        <w:spacing w:before="200" w:after="0"/>
      </w:pPr>
      <w:r>
        <w:t>Do you agree with our assessment of the options? Why / why not? Are there viable options that we have not mentioned?</w:t>
      </w:r>
    </w:p>
    <w:p w14:paraId="4890D1C2" w14:textId="77777777" w:rsidR="00673567" w:rsidRDefault="00673567" w:rsidP="00673567">
      <w:pPr>
        <w:numPr>
          <w:ilvl w:val="0"/>
          <w:numId w:val="27"/>
        </w:numPr>
        <w:spacing w:before="200" w:after="0"/>
      </w:pPr>
      <w:r>
        <w:t xml:space="preserve">Which option do you prefer? Why? </w:t>
      </w:r>
    </w:p>
    <w:p w14:paraId="76CBDE08" w14:textId="77777777" w:rsidR="00673567" w:rsidRDefault="00673567" w:rsidP="00673567">
      <w:pPr>
        <w:pStyle w:val="Heading3"/>
      </w:pPr>
      <w:bookmarkStart w:id="243" w:name="_mjj3nurckd2j" w:colFirst="0" w:colLast="0"/>
      <w:bookmarkStart w:id="244" w:name="_Toc45810964"/>
      <w:bookmarkStart w:id="245" w:name="_Toc45811092"/>
      <w:bookmarkStart w:id="246" w:name="_Toc45811220"/>
      <w:bookmarkEnd w:id="243"/>
      <w:r>
        <w:t>Second level (2LD) market opportunities</w:t>
      </w:r>
      <w:bookmarkEnd w:id="244"/>
      <w:bookmarkEnd w:id="245"/>
      <w:bookmarkEnd w:id="246"/>
    </w:p>
    <w:p w14:paraId="0611E1F4" w14:textId="77777777" w:rsidR="00673567" w:rsidRDefault="00673567" w:rsidP="00673567">
      <w:pPr>
        <w:numPr>
          <w:ilvl w:val="0"/>
          <w:numId w:val="27"/>
        </w:numPr>
        <w:spacing w:before="200" w:after="0"/>
        <w:jc w:val="left"/>
      </w:pPr>
      <w:r>
        <w:t>Do you agree with our assessment of the issue? Why / why not?</w:t>
      </w:r>
    </w:p>
    <w:p w14:paraId="771609A8" w14:textId="77777777" w:rsidR="00673567" w:rsidRDefault="00673567" w:rsidP="00673567">
      <w:pPr>
        <w:numPr>
          <w:ilvl w:val="0"/>
          <w:numId w:val="27"/>
        </w:numPr>
        <w:spacing w:before="200" w:after="0"/>
      </w:pPr>
      <w:r>
        <w:t>Is there a role for additional second level domain names (moderated or not) within the .</w:t>
      </w:r>
      <w:proofErr w:type="spellStart"/>
      <w:r>
        <w:t>nz</w:t>
      </w:r>
      <w:proofErr w:type="spellEnd"/>
      <w:r>
        <w:t xml:space="preserve"> domain? If so, what domains in which area? </w:t>
      </w:r>
    </w:p>
    <w:p w14:paraId="7B7E5295" w14:textId="77777777" w:rsidR="00DE5FF8" w:rsidRPr="00DE5FF8" w:rsidRDefault="00DE5FF8" w:rsidP="00DE5FF8"/>
    <w:sectPr w:rsidR="00DE5FF8" w:rsidRPr="00DE5FF8">
      <w:headerReference w:type="default" r:id="rId13"/>
      <w:footerReference w:type="default" r:id="rId14"/>
      <w:headerReference w:type="first" r:id="rId15"/>
      <w:footerReference w:type="first" r:id="rId16"/>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5067" w14:textId="77777777" w:rsidR="001F7B82" w:rsidRDefault="001F7B82">
      <w:pPr>
        <w:spacing w:after="0" w:line="240" w:lineRule="auto"/>
      </w:pPr>
      <w:r>
        <w:separator/>
      </w:r>
    </w:p>
  </w:endnote>
  <w:endnote w:type="continuationSeparator" w:id="0">
    <w:p w14:paraId="0A5B0B93" w14:textId="77777777" w:rsidR="001F7B82" w:rsidRDefault="001F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173" w14:textId="77777777" w:rsidR="00673567" w:rsidRDefault="00673567">
    <w:pPr>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AEE4" w14:textId="77777777" w:rsidR="00673567" w:rsidRDefault="006735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34717" w14:textId="77777777" w:rsidR="001F7B82" w:rsidRDefault="001F7B82">
      <w:pPr>
        <w:spacing w:after="0" w:line="240" w:lineRule="auto"/>
      </w:pPr>
      <w:r>
        <w:separator/>
      </w:r>
    </w:p>
  </w:footnote>
  <w:footnote w:type="continuationSeparator" w:id="0">
    <w:p w14:paraId="2D0D9215" w14:textId="77777777" w:rsidR="001F7B82" w:rsidRDefault="001F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7AD" w14:textId="77777777" w:rsidR="00673567" w:rsidRDefault="00673567">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FA7" w14:textId="77777777" w:rsidR="00673567" w:rsidRDefault="00673567">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B93C7D"/>
    <w:multiLevelType w:val="multilevel"/>
    <w:tmpl w:val="3AAC378E"/>
    <w:lvl w:ilvl="0">
      <w:start w:val="1"/>
      <w:numFmt w:val="decimal"/>
      <w:lvlText w:val="%1."/>
      <w:lvlJc w:val="left"/>
      <w:pPr>
        <w:ind w:left="720" w:hanging="607"/>
      </w:pPr>
      <w:rPr>
        <w:rFonts w:hint="default"/>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21"/>
  </w:num>
  <w:num w:numId="5">
    <w:abstractNumId w:val="12"/>
  </w:num>
  <w:num w:numId="6">
    <w:abstractNumId w:val="7"/>
  </w:num>
  <w:num w:numId="7">
    <w:abstractNumId w:val="16"/>
  </w:num>
  <w:num w:numId="8">
    <w:abstractNumId w:val="8"/>
  </w:num>
  <w:num w:numId="9">
    <w:abstractNumId w:val="14"/>
  </w:num>
  <w:num w:numId="10">
    <w:abstractNumId w:val="19"/>
  </w:num>
  <w:num w:numId="11">
    <w:abstractNumId w:val="6"/>
  </w:num>
  <w:num w:numId="12">
    <w:abstractNumId w:val="4"/>
  </w:num>
  <w:num w:numId="13">
    <w:abstractNumId w:val="15"/>
  </w:num>
  <w:num w:numId="14">
    <w:abstractNumId w:val="5"/>
  </w:num>
  <w:num w:numId="15">
    <w:abstractNumId w:val="20"/>
  </w:num>
  <w:num w:numId="16">
    <w:abstractNumId w:val="25"/>
  </w:num>
  <w:num w:numId="17">
    <w:abstractNumId w:val="0"/>
  </w:num>
  <w:num w:numId="18">
    <w:abstractNumId w:val="23"/>
  </w:num>
  <w:num w:numId="19">
    <w:abstractNumId w:val="26"/>
  </w:num>
  <w:num w:numId="20">
    <w:abstractNumId w:val="11"/>
  </w:num>
  <w:num w:numId="21">
    <w:abstractNumId w:val="9"/>
  </w:num>
  <w:num w:numId="22">
    <w:abstractNumId w:val="17"/>
  </w:num>
  <w:num w:numId="23">
    <w:abstractNumId w:val="10"/>
  </w:num>
  <w:num w:numId="24">
    <w:abstractNumId w:val="22"/>
  </w:num>
  <w:num w:numId="25">
    <w:abstractNumId w:val="13"/>
  </w:num>
  <w:num w:numId="26">
    <w:abstractNumId w:val="1"/>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423E1"/>
    <w:rsid w:val="001766F9"/>
    <w:rsid w:val="001F7B82"/>
    <w:rsid w:val="0027321D"/>
    <w:rsid w:val="002E5E4F"/>
    <w:rsid w:val="003E2828"/>
    <w:rsid w:val="004559F2"/>
    <w:rsid w:val="00457B4D"/>
    <w:rsid w:val="004641FA"/>
    <w:rsid w:val="00490849"/>
    <w:rsid w:val="004B61D4"/>
    <w:rsid w:val="00673567"/>
    <w:rsid w:val="0073472C"/>
    <w:rsid w:val="00947D0C"/>
    <w:rsid w:val="009677AB"/>
    <w:rsid w:val="00A731BD"/>
    <w:rsid w:val="00BC4A68"/>
    <w:rsid w:val="00BD64C9"/>
    <w:rsid w:val="00C664AE"/>
    <w:rsid w:val="00DE5FF8"/>
    <w:rsid w:val="00DF2836"/>
    <w:rsid w:val="00E263C2"/>
    <w:rsid w:val="00FD1A50"/>
    <w:rsid w:val="00FD7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59B"/>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link w:val="Heading1Char"/>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link w:val="Heading2Char"/>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 w:type="character" w:customStyle="1" w:styleId="Heading1Char">
    <w:name w:val="Heading 1 Char"/>
    <w:basedOn w:val="DefaultParagraphFont"/>
    <w:link w:val="Heading1"/>
    <w:uiPriority w:val="9"/>
    <w:rsid w:val="00673567"/>
    <w:rPr>
      <w:b/>
      <w:color w:val="444444"/>
      <w:sz w:val="44"/>
      <w:szCs w:val="44"/>
    </w:rPr>
  </w:style>
  <w:style w:type="character" w:customStyle="1" w:styleId="Heading2Char">
    <w:name w:val="Heading 2 Char"/>
    <w:basedOn w:val="DefaultParagraphFont"/>
    <w:link w:val="Heading2"/>
    <w:uiPriority w:val="9"/>
    <w:rsid w:val="00673567"/>
    <w:rPr>
      <w:b/>
      <w:color w:val="444444"/>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nzreview@internetnz.ne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nz.nz/nz-have-your-say" TargetMode="External"/><Relationship Id="rId4" Type="http://schemas.openxmlformats.org/officeDocument/2006/relationships/settings" Target="settings.xml"/><Relationship Id="rId9" Type="http://schemas.openxmlformats.org/officeDocument/2006/relationships/hyperlink" Target="mailto:dotnzreview@internetnz.ne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BD67-0486-4A43-9502-20469BC7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Brown</cp:lastModifiedBy>
  <cp:revision>2</cp:revision>
  <cp:lastPrinted>2020-07-16T22:46:00Z</cp:lastPrinted>
  <dcterms:created xsi:type="dcterms:W3CDTF">2020-08-06T03:43:00Z</dcterms:created>
  <dcterms:modified xsi:type="dcterms:W3CDTF">2020-08-06T03:43:00Z</dcterms:modified>
</cp:coreProperties>
</file>